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3E" w:rsidRPr="000C493E" w:rsidRDefault="000C493E" w:rsidP="000C493E">
      <w:pPr>
        <w:spacing w:after="0" w:line="240" w:lineRule="auto"/>
        <w:rPr>
          <w:rFonts w:ascii="Arial" w:eastAsia="Times New Roman" w:hAnsi="Arial" w:cs="Times New Roman"/>
          <w:snapToGrid w:val="0"/>
          <w:sz w:val="24"/>
          <w:szCs w:val="20"/>
        </w:rPr>
      </w:pPr>
    </w:p>
    <w:tbl>
      <w:tblPr>
        <w:tblW w:w="0" w:type="auto"/>
        <w:tblLook w:val="0000" w:firstRow="0" w:lastRow="0" w:firstColumn="0" w:lastColumn="0" w:noHBand="0" w:noVBand="0"/>
      </w:tblPr>
      <w:tblGrid>
        <w:gridCol w:w="6590"/>
        <w:gridCol w:w="3049"/>
      </w:tblGrid>
      <w:tr w:rsidR="000C493E" w:rsidRPr="000C493E" w:rsidTr="00A91039">
        <w:trPr>
          <w:trHeight w:val="1876"/>
        </w:trPr>
        <w:tc>
          <w:tcPr>
            <w:tcW w:w="6771" w:type="dxa"/>
          </w:tcPr>
          <w:p w:rsidR="000C493E" w:rsidRPr="000C493E" w:rsidRDefault="00E32796" w:rsidP="000C493E">
            <w:pPr>
              <w:spacing w:after="0" w:line="240" w:lineRule="auto"/>
              <w:rPr>
                <w:rFonts w:ascii="Arial" w:eastAsia="Times New Roman" w:hAnsi="Arial" w:cs="Times New Roman"/>
                <w:b/>
                <w:bCs/>
                <w:snapToGrid w:val="0"/>
                <w:sz w:val="36"/>
                <w:szCs w:val="36"/>
              </w:rPr>
            </w:pPr>
            <w:r>
              <w:rPr>
                <w:rFonts w:ascii="Arial" w:eastAsia="Times New Roman" w:hAnsi="Arial" w:cs="Arial"/>
                <w:b/>
                <w:bCs/>
                <w:caps/>
                <w:snapToGrid w:val="0"/>
                <w:sz w:val="36"/>
                <w:szCs w:val="36"/>
              </w:rPr>
              <w:t>ANNUAL COUNCIL MEETING</w:t>
            </w:r>
          </w:p>
          <w:p w:rsidR="00E32796" w:rsidRDefault="00E32796" w:rsidP="000C493E">
            <w:pPr>
              <w:spacing w:after="0" w:line="240" w:lineRule="auto"/>
              <w:rPr>
                <w:rFonts w:ascii="Arial" w:eastAsia="Times New Roman" w:hAnsi="Arial" w:cs="Times New Roman"/>
                <w:b/>
                <w:bCs/>
                <w:snapToGrid w:val="0"/>
                <w:sz w:val="36"/>
                <w:szCs w:val="36"/>
              </w:rPr>
            </w:pPr>
          </w:p>
          <w:p w:rsidR="000C493E" w:rsidRPr="000C493E" w:rsidRDefault="00E32796" w:rsidP="000C493E">
            <w:pPr>
              <w:spacing w:after="0" w:line="240" w:lineRule="auto"/>
              <w:rPr>
                <w:rFonts w:ascii="Arial" w:eastAsia="Times New Roman" w:hAnsi="Arial" w:cs="Times New Roman"/>
                <w:b/>
                <w:bCs/>
                <w:snapToGrid w:val="0"/>
                <w:sz w:val="36"/>
                <w:szCs w:val="36"/>
              </w:rPr>
            </w:pPr>
            <w:r>
              <w:rPr>
                <w:rFonts w:ascii="Arial" w:eastAsia="Times New Roman" w:hAnsi="Arial" w:cs="Times New Roman"/>
                <w:b/>
                <w:bCs/>
                <w:snapToGrid w:val="0"/>
                <w:sz w:val="36"/>
                <w:szCs w:val="36"/>
              </w:rPr>
              <w:t>25 MAY 2021</w:t>
            </w:r>
          </w:p>
          <w:p w:rsidR="000C493E" w:rsidRPr="000C493E" w:rsidRDefault="000C493E" w:rsidP="000C493E">
            <w:pPr>
              <w:spacing w:after="0" w:line="240" w:lineRule="auto"/>
              <w:rPr>
                <w:rFonts w:ascii="Arial" w:eastAsia="Times New Roman" w:hAnsi="Arial" w:cs="Times New Roman"/>
                <w:b/>
                <w:bCs/>
                <w:snapToGrid w:val="0"/>
                <w:sz w:val="36"/>
                <w:szCs w:val="36"/>
              </w:rPr>
            </w:pPr>
          </w:p>
          <w:p w:rsidR="000C493E" w:rsidRPr="000C493E" w:rsidRDefault="000C493E" w:rsidP="000C493E">
            <w:pPr>
              <w:spacing w:after="0" w:line="240" w:lineRule="auto"/>
              <w:rPr>
                <w:rFonts w:ascii="Arial" w:eastAsia="Times New Roman" w:hAnsi="Arial" w:cs="Times New Roman"/>
                <w:b/>
                <w:bCs/>
                <w:snapToGrid w:val="0"/>
                <w:sz w:val="32"/>
                <w:szCs w:val="32"/>
              </w:rPr>
            </w:pPr>
            <w:r w:rsidRPr="000C493E">
              <w:rPr>
                <w:rFonts w:ascii="Arial" w:eastAsia="Times New Roman" w:hAnsi="Arial" w:cs="Times New Roman"/>
                <w:b/>
                <w:snapToGrid w:val="0"/>
                <w:sz w:val="36"/>
                <w:szCs w:val="36"/>
              </w:rPr>
              <w:t>Appointment of Member Office H</w:t>
            </w:r>
            <w:r w:rsidR="00E32796">
              <w:rPr>
                <w:rFonts w:ascii="Arial" w:eastAsia="Times New Roman" w:hAnsi="Arial" w:cs="Times New Roman"/>
                <w:b/>
                <w:snapToGrid w:val="0"/>
                <w:sz w:val="36"/>
                <w:szCs w:val="36"/>
              </w:rPr>
              <w:t>olders and Member Champions 2021/22</w:t>
            </w:r>
            <w:r w:rsidRPr="000C493E">
              <w:rPr>
                <w:rFonts w:ascii="Arial" w:eastAsia="Times New Roman" w:hAnsi="Arial" w:cs="Times New Roman"/>
                <w:b/>
                <w:snapToGrid w:val="0"/>
                <w:sz w:val="36"/>
                <w:szCs w:val="36"/>
              </w:rPr>
              <w:t xml:space="preserve"> </w:t>
            </w:r>
          </w:p>
        </w:tc>
        <w:tc>
          <w:tcPr>
            <w:tcW w:w="3083" w:type="dxa"/>
          </w:tcPr>
          <w:p w:rsidR="000C493E" w:rsidRPr="000C493E" w:rsidRDefault="000C493E" w:rsidP="000C493E">
            <w:pPr>
              <w:spacing w:after="0" w:line="240" w:lineRule="auto"/>
              <w:jc w:val="center"/>
              <w:rPr>
                <w:rFonts w:ascii="Arial" w:eastAsia="Times New Roman" w:hAnsi="Arial" w:cs="Times New Roman"/>
                <w:snapToGrid w:val="0"/>
                <w:sz w:val="28"/>
                <w:szCs w:val="20"/>
              </w:rPr>
            </w:pPr>
            <w:r>
              <w:rPr>
                <w:rFonts w:ascii="Arial" w:eastAsia="Times New Roman" w:hAnsi="Arial" w:cs="Times New Roman"/>
                <w:noProof/>
                <w:sz w:val="20"/>
                <w:szCs w:val="20"/>
                <w:lang w:eastAsia="en-GB"/>
              </w:rPr>
              <w:drawing>
                <wp:inline distT="0" distB="0" distL="0" distR="0">
                  <wp:extent cx="12858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143000"/>
                          </a:xfrm>
                          <a:prstGeom prst="rect">
                            <a:avLst/>
                          </a:prstGeom>
                          <a:noFill/>
                          <a:ln>
                            <a:noFill/>
                          </a:ln>
                        </pic:spPr>
                      </pic:pic>
                    </a:graphicData>
                  </a:graphic>
                </wp:inline>
              </w:drawing>
            </w:r>
          </w:p>
        </w:tc>
      </w:tr>
    </w:tbl>
    <w:p w:rsidR="000C493E" w:rsidRPr="000C493E" w:rsidRDefault="000C493E" w:rsidP="000C493E">
      <w:pPr>
        <w:spacing w:after="0" w:line="240" w:lineRule="auto"/>
        <w:rPr>
          <w:rFonts w:ascii="Arial" w:eastAsia="Times New Roman" w:hAnsi="Arial" w:cs="Times New Roman"/>
          <w:snapToGrid w:val="0"/>
          <w:sz w:val="24"/>
          <w:szCs w:val="20"/>
        </w:rPr>
      </w:pPr>
    </w:p>
    <w:p w:rsidR="000C493E" w:rsidRPr="00BC52BB" w:rsidRDefault="000C493E" w:rsidP="000C493E">
      <w:pPr>
        <w:spacing w:after="0" w:line="240" w:lineRule="auto"/>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Ward(s) affected:  All</w:t>
      </w:r>
    </w:p>
    <w:p w:rsidR="000C493E" w:rsidRPr="00BC52BB" w:rsidRDefault="000C493E" w:rsidP="000C493E">
      <w:pPr>
        <w:spacing w:after="0" w:line="240" w:lineRule="auto"/>
        <w:rPr>
          <w:rFonts w:ascii="Arial" w:eastAsia="Times New Roman" w:hAnsi="Arial" w:cs="Times New Roman"/>
          <w:snapToGrid w:val="0"/>
          <w:sz w:val="24"/>
          <w:szCs w:val="24"/>
        </w:rPr>
      </w:pPr>
    </w:p>
    <w:p w:rsidR="000C493E" w:rsidRPr="00BC52BB" w:rsidRDefault="000C493E" w:rsidP="000C493E">
      <w:pPr>
        <w:spacing w:after="0" w:line="240" w:lineRule="auto"/>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 xml:space="preserve">Report of the Democratic Services Manager </w:t>
      </w:r>
    </w:p>
    <w:p w:rsidR="000C493E" w:rsidRPr="00BC52BB" w:rsidRDefault="000C493E" w:rsidP="000C493E">
      <w:pPr>
        <w:spacing w:after="0" w:line="240" w:lineRule="auto"/>
        <w:rPr>
          <w:rFonts w:ascii="Arial" w:eastAsia="Times New Roman" w:hAnsi="Arial" w:cs="Times New Roman"/>
          <w:snapToGrid w:val="0"/>
          <w:sz w:val="24"/>
          <w:szCs w:val="24"/>
        </w:rPr>
      </w:pPr>
    </w:p>
    <w:p w:rsidR="000C493E" w:rsidRPr="00BC52BB" w:rsidRDefault="000C493E" w:rsidP="000C493E">
      <w:pPr>
        <w:numPr>
          <w:ilvl w:val="0"/>
          <w:numId w:val="1"/>
        </w:numPr>
        <w:tabs>
          <w:tab w:val="left" w:pos="1160"/>
        </w:tabs>
        <w:spacing w:after="0" w:line="240" w:lineRule="auto"/>
        <w:rPr>
          <w:rFonts w:ascii="Arial" w:eastAsia="Times New Roman" w:hAnsi="Arial" w:cs="Times New Roman"/>
          <w:snapToGrid w:val="0"/>
          <w:sz w:val="24"/>
          <w:szCs w:val="24"/>
        </w:rPr>
      </w:pPr>
      <w:r w:rsidRPr="00BC52BB">
        <w:rPr>
          <w:rFonts w:ascii="Arial" w:eastAsia="Times New Roman" w:hAnsi="Arial" w:cs="Times New Roman"/>
          <w:b/>
          <w:snapToGrid w:val="0"/>
          <w:sz w:val="24"/>
          <w:szCs w:val="24"/>
        </w:rPr>
        <w:t>Purpose of Report</w:t>
      </w:r>
      <w:r w:rsidR="00E32796" w:rsidRPr="00BC52BB">
        <w:rPr>
          <w:rFonts w:ascii="Arial" w:eastAsia="Times New Roman" w:hAnsi="Arial" w:cs="Times New Roman"/>
          <w:snapToGrid w:val="0"/>
          <w:sz w:val="24"/>
          <w:szCs w:val="24"/>
        </w:rPr>
        <w:t xml:space="preserve"> – To present to Annual Council</w:t>
      </w:r>
      <w:r w:rsidRPr="00BC52BB">
        <w:rPr>
          <w:rFonts w:ascii="Arial" w:eastAsia="Times New Roman" w:hAnsi="Arial" w:cs="Times New Roman"/>
          <w:snapToGrid w:val="0"/>
          <w:sz w:val="24"/>
          <w:szCs w:val="24"/>
        </w:rPr>
        <w:t xml:space="preserve"> </w:t>
      </w:r>
      <w:r w:rsidR="00E32796" w:rsidRPr="00BC52BB">
        <w:rPr>
          <w:rFonts w:ascii="Arial" w:eastAsia="Times New Roman" w:hAnsi="Arial" w:cs="Times New Roman"/>
          <w:snapToGrid w:val="0"/>
          <w:sz w:val="24"/>
          <w:szCs w:val="24"/>
        </w:rPr>
        <w:t xml:space="preserve">details of </w:t>
      </w:r>
      <w:r w:rsidRPr="00BC52BB">
        <w:rPr>
          <w:rFonts w:ascii="Arial" w:eastAsia="Times New Roman" w:hAnsi="Arial" w:cs="Times New Roman"/>
          <w:snapToGrid w:val="0"/>
          <w:sz w:val="24"/>
          <w:szCs w:val="24"/>
        </w:rPr>
        <w:t>those Members to be appointed to the offices of Leader of the Council, Deputy Leader of</w:t>
      </w:r>
      <w:r w:rsidR="00FF5AAD">
        <w:rPr>
          <w:rFonts w:ascii="Arial" w:eastAsia="Times New Roman" w:hAnsi="Arial" w:cs="Times New Roman"/>
          <w:snapToGrid w:val="0"/>
          <w:sz w:val="24"/>
          <w:szCs w:val="24"/>
        </w:rPr>
        <w:t xml:space="preserve"> the Council and Chair and Vice </w:t>
      </w:r>
      <w:r w:rsidRPr="00BC52BB">
        <w:rPr>
          <w:rFonts w:ascii="Arial" w:eastAsia="Times New Roman" w:hAnsi="Arial" w:cs="Times New Roman"/>
          <w:snapToGrid w:val="0"/>
          <w:sz w:val="24"/>
          <w:szCs w:val="24"/>
        </w:rPr>
        <w:t xml:space="preserve">Chair of Committees. </w:t>
      </w:r>
      <w:r w:rsidR="00A93EA0" w:rsidRPr="00BC52BB">
        <w:rPr>
          <w:rFonts w:ascii="Arial" w:eastAsia="Times New Roman" w:hAnsi="Arial" w:cs="Times New Roman"/>
          <w:snapToGrid w:val="0"/>
          <w:sz w:val="24"/>
          <w:szCs w:val="24"/>
        </w:rPr>
        <w:t xml:space="preserve"> </w:t>
      </w:r>
      <w:r w:rsidR="00E32796" w:rsidRPr="00BC52BB">
        <w:rPr>
          <w:rFonts w:ascii="Arial" w:eastAsia="Times New Roman" w:hAnsi="Arial" w:cs="Times New Roman"/>
          <w:snapToGrid w:val="0"/>
          <w:sz w:val="24"/>
          <w:szCs w:val="24"/>
        </w:rPr>
        <w:t>Annual Council</w:t>
      </w:r>
      <w:r w:rsidRPr="00BC52BB">
        <w:rPr>
          <w:rFonts w:ascii="Arial" w:eastAsia="Times New Roman" w:hAnsi="Arial" w:cs="Times New Roman"/>
          <w:snapToGrid w:val="0"/>
          <w:sz w:val="24"/>
          <w:szCs w:val="24"/>
        </w:rPr>
        <w:t xml:space="preserve"> is also asked to</w:t>
      </w:r>
      <w:r w:rsidR="00E32796" w:rsidRPr="00BC52BB">
        <w:rPr>
          <w:rFonts w:ascii="Arial" w:eastAsia="Times New Roman" w:hAnsi="Arial" w:cs="Times New Roman"/>
          <w:snapToGrid w:val="0"/>
          <w:sz w:val="24"/>
          <w:szCs w:val="24"/>
        </w:rPr>
        <w:t xml:space="preserve"> approve</w:t>
      </w:r>
      <w:r w:rsidRPr="00BC52BB">
        <w:rPr>
          <w:rFonts w:ascii="Arial" w:eastAsia="Times New Roman" w:hAnsi="Arial" w:cs="Times New Roman"/>
          <w:snapToGrid w:val="0"/>
          <w:sz w:val="24"/>
          <w:szCs w:val="24"/>
        </w:rPr>
        <w:t xml:space="preserve"> Lead Member and Member Champion appointments.</w:t>
      </w:r>
      <w:r w:rsidRPr="00BC52BB">
        <w:rPr>
          <w:rFonts w:ascii="Arial" w:eastAsia="Times New Roman" w:hAnsi="Arial" w:cs="Times New Roman"/>
          <w:snapToGrid w:val="0"/>
          <w:sz w:val="24"/>
          <w:szCs w:val="24"/>
        </w:rPr>
        <w:br/>
      </w:r>
    </w:p>
    <w:p w:rsidR="000C493E" w:rsidRPr="00BC52BB" w:rsidRDefault="000C493E" w:rsidP="000C493E">
      <w:pPr>
        <w:numPr>
          <w:ilvl w:val="0"/>
          <w:numId w:val="1"/>
        </w:numPr>
        <w:spacing w:after="0" w:line="240" w:lineRule="auto"/>
        <w:jc w:val="both"/>
        <w:rPr>
          <w:rFonts w:ascii="Arial" w:eastAsia="Times New Roman" w:hAnsi="Arial" w:cs="Times New Roman"/>
          <w:snapToGrid w:val="0"/>
          <w:sz w:val="24"/>
          <w:szCs w:val="24"/>
        </w:rPr>
      </w:pPr>
      <w:r w:rsidRPr="00BC52BB">
        <w:rPr>
          <w:rFonts w:ascii="Arial" w:eastAsia="Times New Roman" w:hAnsi="Arial" w:cs="Times New Roman"/>
          <w:b/>
          <w:snapToGrid w:val="0"/>
          <w:sz w:val="24"/>
          <w:szCs w:val="24"/>
        </w:rPr>
        <w:t>Recommendations</w:t>
      </w:r>
      <w:r w:rsidRPr="00BC52BB">
        <w:rPr>
          <w:rFonts w:ascii="Arial" w:eastAsia="Times New Roman" w:hAnsi="Arial" w:cs="Times New Roman"/>
          <w:snapToGrid w:val="0"/>
          <w:sz w:val="24"/>
          <w:szCs w:val="24"/>
        </w:rPr>
        <w:t xml:space="preserve">  </w:t>
      </w:r>
    </w:p>
    <w:p w:rsidR="000C493E" w:rsidRPr="00BC52BB" w:rsidRDefault="000C493E" w:rsidP="000C493E">
      <w:pPr>
        <w:spacing w:after="0" w:line="240" w:lineRule="auto"/>
        <w:jc w:val="both"/>
        <w:rPr>
          <w:rFonts w:ascii="Arial" w:eastAsia="Times New Roman" w:hAnsi="Arial" w:cs="Times New Roman"/>
          <w:snapToGrid w:val="0"/>
          <w:sz w:val="24"/>
          <w:szCs w:val="24"/>
        </w:rPr>
      </w:pPr>
    </w:p>
    <w:p w:rsidR="000C493E" w:rsidRPr="00BC52BB" w:rsidRDefault="00E32796" w:rsidP="000C493E">
      <w:pPr>
        <w:numPr>
          <w:ilvl w:val="1"/>
          <w:numId w:val="1"/>
        </w:numPr>
        <w:spacing w:after="0" w:line="240" w:lineRule="auto"/>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That Annual Council approves</w:t>
      </w:r>
      <w:r w:rsidR="000C493E" w:rsidRPr="00BC52BB">
        <w:rPr>
          <w:rFonts w:ascii="Arial" w:eastAsia="Times New Roman" w:hAnsi="Arial" w:cs="Times New Roman"/>
          <w:snapToGrid w:val="0"/>
          <w:sz w:val="24"/>
          <w:szCs w:val="24"/>
        </w:rPr>
        <w:t xml:space="preserve"> the </w:t>
      </w:r>
      <w:r w:rsidRPr="00BC52BB">
        <w:rPr>
          <w:rFonts w:ascii="Arial" w:eastAsia="Times New Roman" w:hAnsi="Arial" w:cs="Times New Roman"/>
          <w:snapToGrid w:val="0"/>
          <w:sz w:val="24"/>
          <w:szCs w:val="24"/>
        </w:rPr>
        <w:t>following Chair and Vice Chair appointments</w:t>
      </w:r>
      <w:r w:rsidR="000C493E" w:rsidRPr="00BC52BB">
        <w:rPr>
          <w:rFonts w:ascii="Arial" w:eastAsia="Times New Roman" w:hAnsi="Arial" w:cs="Times New Roman"/>
          <w:snapToGrid w:val="0"/>
          <w:sz w:val="24"/>
          <w:szCs w:val="24"/>
        </w:rPr>
        <w:t>:</w:t>
      </w:r>
    </w:p>
    <w:p w:rsidR="000C493E" w:rsidRPr="00BC52BB" w:rsidRDefault="000C493E" w:rsidP="000C493E">
      <w:pPr>
        <w:spacing w:after="0" w:line="240" w:lineRule="auto"/>
        <w:jc w:val="both"/>
        <w:rPr>
          <w:rFonts w:ascii="Arial" w:eastAsia="Times New Roman" w:hAnsi="Arial" w:cs="Times New Roman"/>
          <w:snapToGrid w:val="0"/>
          <w:sz w:val="24"/>
          <w:szCs w:val="24"/>
        </w:rPr>
      </w:pPr>
    </w:p>
    <w:p w:rsidR="000C493E" w:rsidRPr="00BC52BB" w:rsidRDefault="00E32796" w:rsidP="000C493E">
      <w:pPr>
        <w:numPr>
          <w:ilvl w:val="0"/>
          <w:numId w:val="2"/>
        </w:numPr>
        <w:spacing w:after="0" w:line="240" w:lineRule="auto"/>
        <w:ind w:left="1049"/>
        <w:jc w:val="both"/>
        <w:rPr>
          <w:rFonts w:ascii="Arial" w:eastAsia="Times New Roman" w:hAnsi="Arial" w:cs="Times New Roman"/>
          <w:snapToGrid w:val="0"/>
          <w:sz w:val="24"/>
          <w:szCs w:val="24"/>
        </w:rPr>
      </w:pPr>
      <w:r w:rsidRPr="00BC52BB">
        <w:rPr>
          <w:rFonts w:ascii="Arial" w:eastAsia="Times New Roman" w:hAnsi="Arial" w:cs="Times New Roman"/>
          <w:iCs/>
          <w:snapToGrid w:val="0"/>
          <w:sz w:val="24"/>
          <w:szCs w:val="24"/>
        </w:rPr>
        <w:t>Chair of Policy Committee</w:t>
      </w:r>
      <w:r w:rsidRPr="00BC52BB">
        <w:rPr>
          <w:rFonts w:ascii="Arial" w:eastAsia="Times New Roman" w:hAnsi="Arial" w:cs="Times New Roman"/>
          <w:snapToGrid w:val="0"/>
          <w:sz w:val="24"/>
          <w:szCs w:val="24"/>
        </w:rPr>
        <w:t xml:space="preserve"> – Councillor Richard Foster</w:t>
      </w:r>
    </w:p>
    <w:p w:rsidR="000C493E" w:rsidRPr="00BC52BB" w:rsidRDefault="00FF5AAD" w:rsidP="000C493E">
      <w:pPr>
        <w:numPr>
          <w:ilvl w:val="0"/>
          <w:numId w:val="2"/>
        </w:numPr>
        <w:spacing w:after="0" w:line="240" w:lineRule="auto"/>
        <w:ind w:left="1049"/>
        <w:jc w:val="both"/>
        <w:rPr>
          <w:rFonts w:ascii="Arial" w:eastAsia="Times New Roman" w:hAnsi="Arial" w:cs="Times New Roman"/>
          <w:snapToGrid w:val="0"/>
          <w:sz w:val="24"/>
          <w:szCs w:val="24"/>
        </w:rPr>
      </w:pPr>
      <w:r>
        <w:rPr>
          <w:rFonts w:ascii="Arial" w:eastAsia="Times New Roman" w:hAnsi="Arial" w:cs="Times New Roman"/>
          <w:iCs/>
          <w:snapToGrid w:val="0"/>
          <w:sz w:val="24"/>
          <w:szCs w:val="24"/>
        </w:rPr>
        <w:t xml:space="preserve">Vice </w:t>
      </w:r>
      <w:r w:rsidR="00E32796" w:rsidRPr="00BC52BB">
        <w:rPr>
          <w:rFonts w:ascii="Arial" w:eastAsia="Times New Roman" w:hAnsi="Arial" w:cs="Times New Roman"/>
          <w:iCs/>
          <w:snapToGrid w:val="0"/>
          <w:sz w:val="24"/>
          <w:szCs w:val="24"/>
        </w:rPr>
        <w:t xml:space="preserve">Chair of Policy Committee – </w:t>
      </w:r>
      <w:r w:rsidR="00E32796" w:rsidRPr="00BC52BB">
        <w:rPr>
          <w:rFonts w:ascii="Arial" w:eastAsia="Times New Roman" w:hAnsi="Arial" w:cs="Times New Roman"/>
          <w:snapToGrid w:val="0"/>
          <w:sz w:val="24"/>
          <w:szCs w:val="24"/>
        </w:rPr>
        <w:t xml:space="preserve"> Councillor Simon Myers</w:t>
      </w:r>
    </w:p>
    <w:p w:rsidR="000C493E" w:rsidRPr="00BC52BB" w:rsidRDefault="000C493E" w:rsidP="000C493E">
      <w:pPr>
        <w:numPr>
          <w:ilvl w:val="0"/>
          <w:numId w:val="2"/>
        </w:numPr>
        <w:spacing w:after="0" w:line="240" w:lineRule="auto"/>
        <w:ind w:left="1049"/>
        <w:jc w:val="both"/>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Chair of Select Committee</w:t>
      </w:r>
      <w:r w:rsidR="00E32796" w:rsidRPr="00BC52BB">
        <w:rPr>
          <w:rFonts w:ascii="Arial" w:eastAsia="Times New Roman" w:hAnsi="Arial" w:cs="Times New Roman"/>
          <w:snapToGrid w:val="0"/>
          <w:sz w:val="24"/>
          <w:szCs w:val="24"/>
        </w:rPr>
        <w:t xml:space="preserve"> – Councillor David Staveley</w:t>
      </w:r>
    </w:p>
    <w:p w:rsidR="000C493E" w:rsidRPr="00BC52BB" w:rsidRDefault="00FF5AAD" w:rsidP="000C493E">
      <w:pPr>
        <w:numPr>
          <w:ilvl w:val="0"/>
          <w:numId w:val="2"/>
        </w:numPr>
        <w:spacing w:after="0" w:line="240" w:lineRule="auto"/>
        <w:ind w:left="1049"/>
        <w:jc w:val="both"/>
        <w:rPr>
          <w:rFonts w:ascii="Arial" w:eastAsia="Times New Roman" w:hAnsi="Arial" w:cs="Times New Roman"/>
          <w:snapToGrid w:val="0"/>
          <w:sz w:val="24"/>
          <w:szCs w:val="24"/>
        </w:rPr>
      </w:pPr>
      <w:r>
        <w:rPr>
          <w:rFonts w:ascii="Arial" w:eastAsia="Times New Roman" w:hAnsi="Arial" w:cs="Times New Roman"/>
          <w:snapToGrid w:val="0"/>
          <w:sz w:val="24"/>
          <w:szCs w:val="24"/>
        </w:rPr>
        <w:t xml:space="preserve">Vice </w:t>
      </w:r>
      <w:r w:rsidR="000C493E" w:rsidRPr="00BC52BB">
        <w:rPr>
          <w:rFonts w:ascii="Arial" w:eastAsia="Times New Roman" w:hAnsi="Arial" w:cs="Times New Roman"/>
          <w:snapToGrid w:val="0"/>
          <w:sz w:val="24"/>
          <w:szCs w:val="24"/>
        </w:rPr>
        <w:t>Chair of Select Committee</w:t>
      </w:r>
      <w:r w:rsidR="00E32796" w:rsidRPr="00BC52BB">
        <w:rPr>
          <w:rFonts w:ascii="Arial" w:eastAsia="Times New Roman" w:hAnsi="Arial" w:cs="Times New Roman"/>
          <w:snapToGrid w:val="0"/>
          <w:sz w:val="24"/>
          <w:szCs w:val="24"/>
        </w:rPr>
        <w:t xml:space="preserve"> – Councillor Brian Shuttleworth</w:t>
      </w:r>
    </w:p>
    <w:p w:rsidR="000C493E" w:rsidRPr="00BC52BB" w:rsidRDefault="000C493E" w:rsidP="000C493E">
      <w:pPr>
        <w:numPr>
          <w:ilvl w:val="0"/>
          <w:numId w:val="2"/>
        </w:numPr>
        <w:spacing w:after="0" w:line="240" w:lineRule="auto"/>
        <w:ind w:left="1049"/>
        <w:jc w:val="both"/>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Chair of</w:t>
      </w:r>
      <w:r w:rsidR="00E32796" w:rsidRPr="00BC52BB">
        <w:rPr>
          <w:rFonts w:ascii="Arial" w:eastAsia="Times New Roman" w:hAnsi="Arial" w:cs="Times New Roman"/>
          <w:snapToGrid w:val="0"/>
          <w:sz w:val="24"/>
          <w:szCs w:val="24"/>
        </w:rPr>
        <w:t xml:space="preserve"> Audit and Governance Committee – Councillor Wendy Hull</w:t>
      </w:r>
    </w:p>
    <w:p w:rsidR="000C493E" w:rsidRPr="00BC52BB" w:rsidRDefault="00FF5AAD" w:rsidP="000C493E">
      <w:pPr>
        <w:numPr>
          <w:ilvl w:val="0"/>
          <w:numId w:val="2"/>
        </w:numPr>
        <w:spacing w:after="0" w:line="240" w:lineRule="auto"/>
        <w:ind w:left="1049"/>
        <w:jc w:val="both"/>
        <w:rPr>
          <w:rFonts w:ascii="Arial" w:eastAsia="Times New Roman" w:hAnsi="Arial" w:cs="Times New Roman"/>
          <w:snapToGrid w:val="0"/>
          <w:sz w:val="24"/>
          <w:szCs w:val="24"/>
        </w:rPr>
      </w:pPr>
      <w:r>
        <w:rPr>
          <w:rFonts w:ascii="Arial" w:eastAsia="Times New Roman" w:hAnsi="Arial" w:cs="Times New Roman"/>
          <w:snapToGrid w:val="0"/>
          <w:sz w:val="24"/>
          <w:szCs w:val="24"/>
        </w:rPr>
        <w:t xml:space="preserve">Vice </w:t>
      </w:r>
      <w:r w:rsidR="000C493E" w:rsidRPr="00BC52BB">
        <w:rPr>
          <w:rFonts w:ascii="Arial" w:eastAsia="Times New Roman" w:hAnsi="Arial" w:cs="Times New Roman"/>
          <w:snapToGrid w:val="0"/>
          <w:sz w:val="24"/>
          <w:szCs w:val="24"/>
        </w:rPr>
        <w:t>Chair of Audit and Governance Committee</w:t>
      </w:r>
      <w:r w:rsidR="00E32796" w:rsidRPr="00BC52BB">
        <w:rPr>
          <w:rFonts w:ascii="Arial" w:eastAsia="Times New Roman" w:hAnsi="Arial" w:cs="Times New Roman"/>
          <w:snapToGrid w:val="0"/>
          <w:sz w:val="24"/>
          <w:szCs w:val="24"/>
        </w:rPr>
        <w:t xml:space="preserve"> – Councillor Stephen Place</w:t>
      </w:r>
    </w:p>
    <w:p w:rsidR="000C493E" w:rsidRPr="00BC52BB" w:rsidRDefault="000C493E" w:rsidP="000C493E">
      <w:pPr>
        <w:numPr>
          <w:ilvl w:val="0"/>
          <w:numId w:val="2"/>
        </w:numPr>
        <w:spacing w:after="0" w:line="240" w:lineRule="auto"/>
        <w:ind w:left="1049"/>
        <w:jc w:val="both"/>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Chair of Licensing Committee</w:t>
      </w:r>
      <w:r w:rsidR="00E32796" w:rsidRPr="00BC52BB">
        <w:rPr>
          <w:rFonts w:ascii="Arial" w:eastAsia="Times New Roman" w:hAnsi="Arial" w:cs="Times New Roman"/>
          <w:snapToGrid w:val="0"/>
          <w:sz w:val="24"/>
          <w:szCs w:val="24"/>
        </w:rPr>
        <w:t xml:space="preserve"> – Councillor Simon Myers</w:t>
      </w:r>
    </w:p>
    <w:p w:rsidR="000C493E" w:rsidRPr="00BC52BB" w:rsidRDefault="00FF5AAD" w:rsidP="000C493E">
      <w:pPr>
        <w:numPr>
          <w:ilvl w:val="0"/>
          <w:numId w:val="2"/>
        </w:numPr>
        <w:spacing w:after="0" w:line="240" w:lineRule="auto"/>
        <w:ind w:left="1049"/>
        <w:jc w:val="both"/>
        <w:rPr>
          <w:rFonts w:ascii="Arial" w:eastAsia="Times New Roman" w:hAnsi="Arial" w:cs="Times New Roman"/>
          <w:snapToGrid w:val="0"/>
          <w:sz w:val="24"/>
          <w:szCs w:val="24"/>
        </w:rPr>
      </w:pPr>
      <w:r>
        <w:rPr>
          <w:rFonts w:ascii="Arial" w:eastAsia="Times New Roman" w:hAnsi="Arial" w:cs="Times New Roman"/>
          <w:snapToGrid w:val="0"/>
          <w:sz w:val="24"/>
          <w:szCs w:val="24"/>
        </w:rPr>
        <w:t xml:space="preserve">Vice </w:t>
      </w:r>
      <w:r w:rsidR="000C493E" w:rsidRPr="00BC52BB">
        <w:rPr>
          <w:rFonts w:ascii="Arial" w:eastAsia="Times New Roman" w:hAnsi="Arial" w:cs="Times New Roman"/>
          <w:snapToGrid w:val="0"/>
          <w:sz w:val="24"/>
          <w:szCs w:val="24"/>
        </w:rPr>
        <w:t>Chair of Licensing Committee</w:t>
      </w:r>
      <w:r w:rsidR="00E32796" w:rsidRPr="00BC52BB">
        <w:rPr>
          <w:rFonts w:ascii="Arial" w:eastAsia="Times New Roman" w:hAnsi="Arial" w:cs="Times New Roman"/>
          <w:snapToGrid w:val="0"/>
          <w:sz w:val="24"/>
          <w:szCs w:val="24"/>
        </w:rPr>
        <w:t xml:space="preserve"> – Councillor Chris Moorby</w:t>
      </w:r>
    </w:p>
    <w:p w:rsidR="000C493E" w:rsidRPr="00BC52BB" w:rsidRDefault="00E32796" w:rsidP="000C493E">
      <w:pPr>
        <w:numPr>
          <w:ilvl w:val="0"/>
          <w:numId w:val="2"/>
        </w:numPr>
        <w:spacing w:after="0" w:line="240" w:lineRule="auto"/>
        <w:ind w:left="1049"/>
        <w:jc w:val="both"/>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Chair of Planning Committee – Councillor Linda Brockbank</w:t>
      </w:r>
      <w:r w:rsidR="000C493E" w:rsidRPr="00BC52BB">
        <w:rPr>
          <w:rFonts w:ascii="Arial" w:eastAsia="Times New Roman" w:hAnsi="Arial" w:cs="Times New Roman"/>
          <w:snapToGrid w:val="0"/>
          <w:sz w:val="24"/>
          <w:szCs w:val="24"/>
        </w:rPr>
        <w:t xml:space="preserve"> </w:t>
      </w:r>
    </w:p>
    <w:p w:rsidR="000C493E" w:rsidRPr="00BC52BB" w:rsidRDefault="000C493E" w:rsidP="000C493E">
      <w:pPr>
        <w:numPr>
          <w:ilvl w:val="0"/>
          <w:numId w:val="2"/>
        </w:numPr>
        <w:spacing w:after="0" w:line="240" w:lineRule="auto"/>
        <w:ind w:left="1049"/>
        <w:jc w:val="both"/>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V</w:t>
      </w:r>
      <w:r w:rsidR="00FF5AAD">
        <w:rPr>
          <w:rFonts w:ascii="Arial" w:eastAsia="Times New Roman" w:hAnsi="Arial" w:cs="Times New Roman"/>
          <w:snapToGrid w:val="0"/>
          <w:sz w:val="24"/>
          <w:szCs w:val="24"/>
        </w:rPr>
        <w:t xml:space="preserve">ice </w:t>
      </w:r>
      <w:r w:rsidR="00E32796" w:rsidRPr="00BC52BB">
        <w:rPr>
          <w:rFonts w:ascii="Arial" w:eastAsia="Times New Roman" w:hAnsi="Arial" w:cs="Times New Roman"/>
          <w:snapToGrid w:val="0"/>
          <w:sz w:val="24"/>
          <w:szCs w:val="24"/>
        </w:rPr>
        <w:t>Chair of Planning Committee – Councillor Carl Lis</w:t>
      </w:r>
    </w:p>
    <w:p w:rsidR="000C493E" w:rsidRPr="00BC52BB" w:rsidRDefault="000C493E" w:rsidP="000C493E">
      <w:pPr>
        <w:numPr>
          <w:ilvl w:val="0"/>
          <w:numId w:val="2"/>
        </w:numPr>
        <w:spacing w:after="0" w:line="240" w:lineRule="auto"/>
        <w:ind w:left="1049"/>
        <w:jc w:val="both"/>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Chair of Standards Committee</w:t>
      </w:r>
      <w:r w:rsidR="00E32796" w:rsidRPr="00BC52BB">
        <w:rPr>
          <w:rFonts w:ascii="Arial" w:eastAsia="Times New Roman" w:hAnsi="Arial" w:cs="Times New Roman"/>
          <w:snapToGrid w:val="0"/>
          <w:sz w:val="24"/>
          <w:szCs w:val="24"/>
        </w:rPr>
        <w:t xml:space="preserve"> – Councillor David Ireton</w:t>
      </w:r>
    </w:p>
    <w:p w:rsidR="000C493E" w:rsidRPr="00BC52BB" w:rsidRDefault="00FF5AAD" w:rsidP="000C493E">
      <w:pPr>
        <w:numPr>
          <w:ilvl w:val="0"/>
          <w:numId w:val="2"/>
        </w:numPr>
        <w:spacing w:after="0" w:line="240" w:lineRule="auto"/>
        <w:ind w:left="1049"/>
        <w:jc w:val="both"/>
        <w:rPr>
          <w:rFonts w:ascii="Arial" w:eastAsia="Times New Roman" w:hAnsi="Arial" w:cs="Times New Roman"/>
          <w:snapToGrid w:val="0"/>
          <w:sz w:val="24"/>
          <w:szCs w:val="24"/>
        </w:rPr>
      </w:pPr>
      <w:r>
        <w:rPr>
          <w:rFonts w:ascii="Arial" w:eastAsia="Times New Roman" w:hAnsi="Arial" w:cs="Times New Roman"/>
          <w:snapToGrid w:val="0"/>
          <w:sz w:val="24"/>
          <w:szCs w:val="24"/>
        </w:rPr>
        <w:t xml:space="preserve">Vice </w:t>
      </w:r>
      <w:r w:rsidR="000C493E" w:rsidRPr="00BC52BB">
        <w:rPr>
          <w:rFonts w:ascii="Arial" w:eastAsia="Times New Roman" w:hAnsi="Arial" w:cs="Times New Roman"/>
          <w:snapToGrid w:val="0"/>
          <w:sz w:val="24"/>
          <w:szCs w:val="24"/>
        </w:rPr>
        <w:t>Chair of Standards Committee</w:t>
      </w:r>
      <w:r w:rsidR="00E32796" w:rsidRPr="00BC52BB">
        <w:rPr>
          <w:rFonts w:ascii="Arial" w:eastAsia="Times New Roman" w:hAnsi="Arial" w:cs="Times New Roman"/>
          <w:snapToGrid w:val="0"/>
          <w:sz w:val="24"/>
          <w:szCs w:val="24"/>
        </w:rPr>
        <w:t xml:space="preserve"> – Councillor Sue Metcalfe.</w:t>
      </w:r>
    </w:p>
    <w:p w:rsidR="00BC52BB" w:rsidRPr="00BC52BB" w:rsidRDefault="00BC52BB" w:rsidP="00BC52BB">
      <w:pPr>
        <w:spacing w:after="0" w:line="240" w:lineRule="auto"/>
        <w:jc w:val="both"/>
        <w:rPr>
          <w:rFonts w:ascii="Arial" w:eastAsia="Times New Roman" w:hAnsi="Arial" w:cs="Times New Roman"/>
          <w:snapToGrid w:val="0"/>
          <w:sz w:val="24"/>
          <w:szCs w:val="24"/>
        </w:rPr>
      </w:pPr>
    </w:p>
    <w:p w:rsidR="00BC52BB" w:rsidRPr="00BC52BB" w:rsidRDefault="00BC52BB" w:rsidP="00BC52BB">
      <w:pPr>
        <w:spacing w:after="0" w:line="240" w:lineRule="auto"/>
        <w:ind w:left="709" w:hanging="709"/>
        <w:rPr>
          <w:rFonts w:ascii="Arial" w:eastAsia="Times New Roman" w:hAnsi="Arial" w:cs="Arial"/>
          <w:snapToGrid w:val="0"/>
          <w:sz w:val="24"/>
          <w:szCs w:val="24"/>
        </w:rPr>
      </w:pPr>
      <w:r w:rsidRPr="00BC52BB">
        <w:rPr>
          <w:rFonts w:ascii="Arial" w:eastAsia="Times New Roman" w:hAnsi="Arial" w:cs="Times New Roman"/>
          <w:snapToGrid w:val="0"/>
          <w:sz w:val="24"/>
          <w:szCs w:val="24"/>
        </w:rPr>
        <w:t>2.2</w:t>
      </w:r>
      <w:r w:rsidRPr="00BC52BB">
        <w:rPr>
          <w:rFonts w:ascii="Arial" w:eastAsia="Times New Roman" w:hAnsi="Arial" w:cs="Times New Roman"/>
          <w:snapToGrid w:val="0"/>
          <w:sz w:val="24"/>
          <w:szCs w:val="24"/>
        </w:rPr>
        <w:tab/>
        <w:t>That Annual Council approves the following Lead Member appointments:</w:t>
      </w:r>
      <w:r w:rsidRPr="00BC52BB">
        <w:rPr>
          <w:rFonts w:ascii="Arial" w:eastAsia="Times New Roman" w:hAnsi="Arial" w:cs="Times New Roman"/>
          <w:snapToGrid w:val="0"/>
          <w:sz w:val="24"/>
          <w:szCs w:val="24"/>
        </w:rPr>
        <w:br/>
      </w:r>
    </w:p>
    <w:p w:rsidR="0005527A" w:rsidRDefault="0005527A" w:rsidP="00BC52BB">
      <w:pPr>
        <w:numPr>
          <w:ilvl w:val="0"/>
          <w:numId w:val="4"/>
        </w:numPr>
        <w:spacing w:after="0" w:line="240" w:lineRule="auto"/>
        <w:ind w:right="-54"/>
        <w:rPr>
          <w:rFonts w:ascii="Arial" w:eastAsia="Times New Roman" w:hAnsi="Arial" w:cs="Arial"/>
          <w:sz w:val="24"/>
          <w:szCs w:val="24"/>
        </w:rPr>
      </w:pPr>
      <w:r>
        <w:rPr>
          <w:rFonts w:ascii="Arial" w:eastAsia="Times New Roman" w:hAnsi="Arial" w:cs="Arial"/>
          <w:sz w:val="24"/>
          <w:szCs w:val="24"/>
        </w:rPr>
        <w:t>Planning – Councillor Simon Myers</w:t>
      </w:r>
    </w:p>
    <w:p w:rsidR="00BC52BB" w:rsidRPr="00BC52BB" w:rsidRDefault="00BC52BB" w:rsidP="00BC52BB">
      <w:pPr>
        <w:numPr>
          <w:ilvl w:val="0"/>
          <w:numId w:val="4"/>
        </w:numPr>
        <w:spacing w:after="0" w:line="240" w:lineRule="auto"/>
        <w:ind w:right="-54"/>
        <w:rPr>
          <w:rFonts w:ascii="Arial" w:eastAsia="Times New Roman" w:hAnsi="Arial" w:cs="Arial"/>
          <w:sz w:val="24"/>
          <w:szCs w:val="24"/>
        </w:rPr>
      </w:pPr>
      <w:r w:rsidRPr="00BC52BB">
        <w:rPr>
          <w:rFonts w:ascii="Arial" w:eastAsia="Times New Roman" w:hAnsi="Arial" w:cs="Arial"/>
          <w:sz w:val="24"/>
          <w:szCs w:val="24"/>
        </w:rPr>
        <w:t xml:space="preserve">Enterprising Craven – Councillor Simon Myers </w:t>
      </w:r>
    </w:p>
    <w:p w:rsidR="00BC52BB" w:rsidRPr="00BC52BB" w:rsidRDefault="00BC52BB" w:rsidP="00BC52BB">
      <w:pPr>
        <w:numPr>
          <w:ilvl w:val="0"/>
          <w:numId w:val="4"/>
        </w:numPr>
        <w:spacing w:after="0" w:line="240" w:lineRule="auto"/>
        <w:ind w:right="-54"/>
        <w:rPr>
          <w:rFonts w:ascii="Arial" w:eastAsia="Times New Roman" w:hAnsi="Arial" w:cs="Arial"/>
          <w:sz w:val="24"/>
          <w:szCs w:val="24"/>
        </w:rPr>
      </w:pPr>
      <w:r w:rsidRPr="00BC52BB">
        <w:rPr>
          <w:rFonts w:ascii="Arial" w:eastAsia="Times New Roman" w:hAnsi="Arial" w:cs="Arial"/>
          <w:sz w:val="24"/>
          <w:szCs w:val="24"/>
        </w:rPr>
        <w:t>Financial Resilience – Councillor Patrick Mulligan</w:t>
      </w:r>
    </w:p>
    <w:p w:rsidR="00BC52BB" w:rsidRPr="00BC52BB" w:rsidRDefault="00BC52BB" w:rsidP="00BC52BB">
      <w:pPr>
        <w:numPr>
          <w:ilvl w:val="0"/>
          <w:numId w:val="4"/>
        </w:numPr>
        <w:spacing w:after="0" w:line="240" w:lineRule="auto"/>
        <w:ind w:right="-54"/>
        <w:rPr>
          <w:rFonts w:ascii="Arial" w:eastAsia="Times New Roman" w:hAnsi="Arial" w:cs="Arial"/>
          <w:sz w:val="24"/>
          <w:szCs w:val="24"/>
        </w:rPr>
      </w:pPr>
      <w:r w:rsidRPr="00BC52BB">
        <w:rPr>
          <w:rFonts w:ascii="Arial" w:eastAsia="Times New Roman" w:hAnsi="Arial" w:cs="Arial"/>
          <w:sz w:val="24"/>
          <w:szCs w:val="24"/>
        </w:rPr>
        <w:t>Resilient Communities – Councillor David Ireton</w:t>
      </w:r>
    </w:p>
    <w:p w:rsidR="00BC52BB" w:rsidRPr="00BC52BB" w:rsidRDefault="00BC52BB" w:rsidP="00BC52BB">
      <w:pPr>
        <w:numPr>
          <w:ilvl w:val="0"/>
          <w:numId w:val="4"/>
        </w:numPr>
        <w:spacing w:after="0" w:line="240" w:lineRule="auto"/>
        <w:ind w:right="-54"/>
        <w:rPr>
          <w:rFonts w:ascii="Arial" w:eastAsia="Times New Roman" w:hAnsi="Arial" w:cs="Arial"/>
          <w:sz w:val="24"/>
          <w:szCs w:val="24"/>
        </w:rPr>
      </w:pPr>
      <w:r w:rsidRPr="00BC52BB">
        <w:rPr>
          <w:rFonts w:ascii="Arial" w:eastAsia="Times New Roman" w:hAnsi="Arial" w:cs="Arial"/>
          <w:sz w:val="24"/>
          <w:szCs w:val="24"/>
        </w:rPr>
        <w:t>Affordable Housing element of Council Priority Enterprising Craven – Councillor Richard Foster</w:t>
      </w:r>
    </w:p>
    <w:p w:rsidR="00BC52BB" w:rsidRPr="00BC52BB" w:rsidRDefault="00BC52BB" w:rsidP="00BC52BB">
      <w:pPr>
        <w:numPr>
          <w:ilvl w:val="0"/>
          <w:numId w:val="4"/>
        </w:numPr>
        <w:spacing w:after="0" w:line="240" w:lineRule="auto"/>
        <w:ind w:right="-54"/>
        <w:rPr>
          <w:rFonts w:ascii="Arial" w:eastAsia="Times New Roman" w:hAnsi="Arial" w:cs="Arial"/>
          <w:sz w:val="24"/>
          <w:szCs w:val="24"/>
        </w:rPr>
      </w:pPr>
      <w:r w:rsidRPr="00BC52BB">
        <w:rPr>
          <w:rFonts w:ascii="Arial" w:eastAsia="Times New Roman" w:hAnsi="Arial" w:cs="Arial"/>
          <w:sz w:val="24"/>
          <w:szCs w:val="24"/>
        </w:rPr>
        <w:t>Internal Services element of Council Priority Financial Resilience – Councillor Sue Metcalfe</w:t>
      </w:r>
    </w:p>
    <w:p w:rsidR="00BC52BB" w:rsidRPr="00BC52BB" w:rsidRDefault="00BC52BB" w:rsidP="00BC52BB">
      <w:pPr>
        <w:numPr>
          <w:ilvl w:val="0"/>
          <w:numId w:val="4"/>
        </w:numPr>
        <w:spacing w:after="0" w:line="240" w:lineRule="auto"/>
        <w:ind w:right="-54"/>
        <w:rPr>
          <w:rFonts w:ascii="Arial" w:eastAsia="Times New Roman" w:hAnsi="Arial" w:cs="Arial"/>
          <w:sz w:val="24"/>
          <w:szCs w:val="24"/>
          <w:u w:val="single"/>
        </w:rPr>
      </w:pPr>
      <w:r w:rsidRPr="00BC52BB">
        <w:rPr>
          <w:rFonts w:ascii="Arial" w:eastAsia="Times New Roman" w:hAnsi="Arial" w:cs="Arial"/>
          <w:sz w:val="24"/>
          <w:szCs w:val="24"/>
        </w:rPr>
        <w:t>Greener Craven element of Council Priority Resilient Communities) – Councillor Carl Lis.</w:t>
      </w:r>
    </w:p>
    <w:p w:rsidR="000C493E" w:rsidRPr="00BC52BB" w:rsidRDefault="000C493E" w:rsidP="000C493E">
      <w:pPr>
        <w:spacing w:after="0" w:line="240" w:lineRule="auto"/>
        <w:jc w:val="both"/>
        <w:rPr>
          <w:rFonts w:ascii="Arial" w:eastAsia="Times New Roman" w:hAnsi="Arial" w:cs="Times New Roman"/>
          <w:snapToGrid w:val="0"/>
          <w:sz w:val="24"/>
          <w:szCs w:val="24"/>
        </w:rPr>
      </w:pPr>
    </w:p>
    <w:p w:rsidR="000C493E" w:rsidRPr="00BC52BB" w:rsidRDefault="00BC52BB" w:rsidP="00BC52BB">
      <w:pPr>
        <w:spacing w:after="0" w:line="240" w:lineRule="auto"/>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2.3</w:t>
      </w:r>
      <w:r w:rsidRPr="00BC52BB">
        <w:rPr>
          <w:rFonts w:ascii="Arial" w:eastAsia="Times New Roman" w:hAnsi="Arial" w:cs="Times New Roman"/>
          <w:snapToGrid w:val="0"/>
          <w:sz w:val="24"/>
          <w:szCs w:val="24"/>
        </w:rPr>
        <w:tab/>
      </w:r>
      <w:r w:rsidR="00E32796" w:rsidRPr="00BC52BB">
        <w:rPr>
          <w:rFonts w:ascii="Arial" w:eastAsia="Times New Roman" w:hAnsi="Arial" w:cs="Times New Roman"/>
          <w:snapToGrid w:val="0"/>
          <w:sz w:val="24"/>
          <w:szCs w:val="24"/>
        </w:rPr>
        <w:t xml:space="preserve">That Annual Council approves </w:t>
      </w:r>
      <w:r w:rsidR="000C493E" w:rsidRPr="00BC52BB">
        <w:rPr>
          <w:rFonts w:ascii="Arial" w:eastAsia="Times New Roman" w:hAnsi="Arial" w:cs="Times New Roman"/>
          <w:snapToGrid w:val="0"/>
          <w:sz w:val="24"/>
          <w:szCs w:val="24"/>
        </w:rPr>
        <w:t xml:space="preserve">the </w:t>
      </w:r>
      <w:r w:rsidR="00E32796" w:rsidRPr="00BC52BB">
        <w:rPr>
          <w:rFonts w:ascii="Arial" w:eastAsia="Times New Roman" w:hAnsi="Arial" w:cs="Times New Roman"/>
          <w:snapToGrid w:val="0"/>
          <w:sz w:val="24"/>
          <w:szCs w:val="24"/>
        </w:rPr>
        <w:t>following Member Champion appointments:</w:t>
      </w:r>
      <w:r w:rsidR="000C493E" w:rsidRPr="00BC52BB">
        <w:rPr>
          <w:rFonts w:ascii="Arial" w:eastAsia="Times New Roman" w:hAnsi="Arial" w:cs="Times New Roman"/>
          <w:snapToGrid w:val="0"/>
          <w:sz w:val="24"/>
          <w:szCs w:val="24"/>
        </w:rPr>
        <w:br/>
      </w:r>
    </w:p>
    <w:p w:rsidR="000C493E" w:rsidRPr="00BC52BB" w:rsidRDefault="00E32796" w:rsidP="00BC52BB">
      <w:pPr>
        <w:numPr>
          <w:ilvl w:val="0"/>
          <w:numId w:val="4"/>
        </w:numPr>
        <w:spacing w:after="0" w:line="240" w:lineRule="auto"/>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 xml:space="preserve">Armed Forces – </w:t>
      </w:r>
      <w:r w:rsidR="00BA7EAC" w:rsidRPr="00BC52BB">
        <w:rPr>
          <w:rFonts w:ascii="Arial" w:eastAsia="Times New Roman" w:hAnsi="Arial" w:cs="Times New Roman"/>
          <w:snapToGrid w:val="0"/>
          <w:sz w:val="24"/>
          <w:szCs w:val="24"/>
        </w:rPr>
        <w:t xml:space="preserve">Councillor </w:t>
      </w:r>
      <w:r w:rsidR="00BC52BB" w:rsidRPr="00BC52BB">
        <w:rPr>
          <w:rFonts w:ascii="Arial" w:eastAsia="Times New Roman" w:hAnsi="Arial" w:cs="Times New Roman"/>
          <w:snapToGrid w:val="0"/>
          <w:sz w:val="24"/>
          <w:szCs w:val="24"/>
        </w:rPr>
        <w:t xml:space="preserve">David </w:t>
      </w:r>
      <w:r w:rsidR="00BA7EAC" w:rsidRPr="00BC52BB">
        <w:rPr>
          <w:rFonts w:ascii="Arial" w:eastAsia="Times New Roman" w:hAnsi="Arial" w:cs="Times New Roman"/>
          <w:snapToGrid w:val="0"/>
          <w:sz w:val="24"/>
          <w:szCs w:val="24"/>
        </w:rPr>
        <w:t>Ireton</w:t>
      </w:r>
    </w:p>
    <w:p w:rsidR="000C493E" w:rsidRPr="00BC52BB" w:rsidRDefault="00E32796" w:rsidP="00BC52BB">
      <w:pPr>
        <w:numPr>
          <w:ilvl w:val="0"/>
          <w:numId w:val="4"/>
        </w:numPr>
        <w:spacing w:after="0" w:line="240" w:lineRule="auto"/>
        <w:rPr>
          <w:rFonts w:ascii="Arial" w:eastAsia="Times New Roman" w:hAnsi="Arial" w:cs="Times New Roman"/>
          <w:snapToGrid w:val="0"/>
          <w:sz w:val="24"/>
          <w:szCs w:val="24"/>
        </w:rPr>
      </w:pPr>
      <w:r w:rsidRPr="00BC52BB">
        <w:rPr>
          <w:rFonts w:ascii="Arial" w:eastAsia="Times New Roman" w:hAnsi="Arial" w:cs="Arial"/>
          <w:snapToGrid w:val="0"/>
          <w:sz w:val="24"/>
          <w:szCs w:val="24"/>
        </w:rPr>
        <w:t xml:space="preserve">Children and Younger People – </w:t>
      </w:r>
      <w:r w:rsidR="00BA7EAC" w:rsidRPr="00BC52BB">
        <w:rPr>
          <w:rFonts w:ascii="Arial" w:eastAsia="Times New Roman" w:hAnsi="Arial" w:cs="Times New Roman"/>
          <w:snapToGrid w:val="0"/>
          <w:sz w:val="24"/>
          <w:szCs w:val="24"/>
        </w:rPr>
        <w:t xml:space="preserve">Councillor </w:t>
      </w:r>
      <w:r w:rsidR="00465F95">
        <w:rPr>
          <w:rFonts w:ascii="Arial" w:eastAsia="Times New Roman" w:hAnsi="Arial" w:cs="Times New Roman"/>
          <w:snapToGrid w:val="0"/>
          <w:sz w:val="24"/>
          <w:szCs w:val="24"/>
        </w:rPr>
        <w:t>Robert Ogden</w:t>
      </w:r>
    </w:p>
    <w:p w:rsidR="000C493E" w:rsidRPr="00BC52BB" w:rsidRDefault="00E32796" w:rsidP="00BC52BB">
      <w:pPr>
        <w:numPr>
          <w:ilvl w:val="0"/>
          <w:numId w:val="4"/>
        </w:numPr>
        <w:spacing w:after="0" w:line="240" w:lineRule="auto"/>
        <w:rPr>
          <w:rFonts w:ascii="Arial" w:eastAsia="Times New Roman" w:hAnsi="Arial" w:cs="Times New Roman"/>
          <w:snapToGrid w:val="0"/>
          <w:sz w:val="24"/>
          <w:szCs w:val="24"/>
        </w:rPr>
      </w:pPr>
      <w:r w:rsidRPr="00BC52BB">
        <w:rPr>
          <w:rFonts w:ascii="Arial" w:eastAsia="Times New Roman" w:hAnsi="Arial" w:cs="Arial"/>
          <w:snapToGrid w:val="0"/>
          <w:sz w:val="24"/>
          <w:szCs w:val="24"/>
        </w:rPr>
        <w:t xml:space="preserve">Equalities – Councillor </w:t>
      </w:r>
      <w:r w:rsidR="00BC52BB" w:rsidRPr="00BC52BB">
        <w:rPr>
          <w:rFonts w:ascii="Arial" w:eastAsia="Times New Roman" w:hAnsi="Arial" w:cs="Arial"/>
          <w:snapToGrid w:val="0"/>
          <w:sz w:val="24"/>
          <w:szCs w:val="24"/>
        </w:rPr>
        <w:t xml:space="preserve">David </w:t>
      </w:r>
      <w:r w:rsidRPr="00BC52BB">
        <w:rPr>
          <w:rFonts w:ascii="Arial" w:eastAsia="Times New Roman" w:hAnsi="Arial" w:cs="Arial"/>
          <w:snapToGrid w:val="0"/>
          <w:sz w:val="24"/>
          <w:szCs w:val="24"/>
        </w:rPr>
        <w:t>Ireton</w:t>
      </w:r>
    </w:p>
    <w:p w:rsidR="000C493E" w:rsidRPr="00BC52BB" w:rsidRDefault="00E32796" w:rsidP="00BC52BB">
      <w:pPr>
        <w:numPr>
          <w:ilvl w:val="0"/>
          <w:numId w:val="4"/>
        </w:numPr>
        <w:spacing w:after="0" w:line="240" w:lineRule="auto"/>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 xml:space="preserve">Older People – </w:t>
      </w:r>
      <w:r w:rsidR="00BA7EAC" w:rsidRPr="00BC52BB">
        <w:rPr>
          <w:rFonts w:ascii="Arial" w:eastAsia="Times New Roman" w:hAnsi="Arial" w:cs="Times New Roman"/>
          <w:snapToGrid w:val="0"/>
          <w:sz w:val="24"/>
          <w:szCs w:val="24"/>
        </w:rPr>
        <w:t xml:space="preserve">Councillor </w:t>
      </w:r>
      <w:r w:rsidR="00BC52BB" w:rsidRPr="00BC52BB">
        <w:rPr>
          <w:rFonts w:ascii="Arial" w:eastAsia="Times New Roman" w:hAnsi="Arial" w:cs="Times New Roman"/>
          <w:snapToGrid w:val="0"/>
          <w:sz w:val="24"/>
          <w:szCs w:val="24"/>
        </w:rPr>
        <w:t xml:space="preserve">Alan </w:t>
      </w:r>
      <w:r w:rsidR="00BA7EAC" w:rsidRPr="00BC52BB">
        <w:rPr>
          <w:rFonts w:ascii="Arial" w:eastAsia="Times New Roman" w:hAnsi="Arial" w:cs="Times New Roman"/>
          <w:snapToGrid w:val="0"/>
          <w:sz w:val="24"/>
          <w:szCs w:val="24"/>
        </w:rPr>
        <w:t>Sutcliffe</w:t>
      </w:r>
    </w:p>
    <w:p w:rsidR="000C493E" w:rsidRPr="00BC52BB" w:rsidRDefault="00BC52BB" w:rsidP="00BC52BB">
      <w:pPr>
        <w:numPr>
          <w:ilvl w:val="0"/>
          <w:numId w:val="4"/>
        </w:numPr>
        <w:spacing w:after="0" w:line="240" w:lineRule="auto"/>
        <w:rPr>
          <w:rFonts w:ascii="Arial" w:eastAsia="Times New Roman" w:hAnsi="Arial" w:cs="Times New Roman"/>
          <w:snapToGrid w:val="0"/>
          <w:sz w:val="24"/>
          <w:szCs w:val="24"/>
        </w:rPr>
      </w:pPr>
      <w:r w:rsidRPr="00BC52BB">
        <w:rPr>
          <w:rFonts w:ascii="Arial" w:eastAsia="Times New Roman" w:hAnsi="Arial" w:cs="Arial"/>
          <w:snapToGrid w:val="0"/>
          <w:sz w:val="24"/>
          <w:szCs w:val="24"/>
        </w:rPr>
        <w:t>Member Training and Development – Councillor Sue Metcalfe.</w:t>
      </w:r>
    </w:p>
    <w:p w:rsidR="000C493E" w:rsidRPr="00BC52BB" w:rsidRDefault="000C493E" w:rsidP="00BC52BB">
      <w:pPr>
        <w:tabs>
          <w:tab w:val="left" w:pos="709"/>
        </w:tabs>
        <w:spacing w:after="0" w:line="240" w:lineRule="auto"/>
        <w:rPr>
          <w:rFonts w:ascii="Arial" w:eastAsia="Times New Roman" w:hAnsi="Arial" w:cs="Arial"/>
          <w:b/>
          <w:i/>
          <w:snapToGrid w:val="0"/>
          <w:sz w:val="24"/>
          <w:szCs w:val="24"/>
        </w:rPr>
      </w:pPr>
    </w:p>
    <w:p w:rsidR="00BC52BB" w:rsidRPr="00BC52BB" w:rsidRDefault="00BC52BB" w:rsidP="00BC52BB">
      <w:pPr>
        <w:spacing w:after="0" w:line="240" w:lineRule="auto"/>
        <w:ind w:left="709" w:hanging="709"/>
        <w:rPr>
          <w:rFonts w:ascii="Arial" w:eastAsia="Times New Roman" w:hAnsi="Arial" w:cs="Times New Roman"/>
          <w:b/>
          <w:snapToGrid w:val="0"/>
          <w:sz w:val="24"/>
          <w:szCs w:val="24"/>
        </w:rPr>
      </w:pPr>
      <w:r w:rsidRPr="00BC52BB">
        <w:rPr>
          <w:rFonts w:ascii="Arial" w:eastAsia="Times New Roman" w:hAnsi="Arial" w:cs="Times New Roman"/>
          <w:b/>
          <w:snapToGrid w:val="0"/>
          <w:sz w:val="24"/>
          <w:szCs w:val="24"/>
        </w:rPr>
        <w:t>4.</w:t>
      </w:r>
      <w:r w:rsidRPr="00BC52BB">
        <w:rPr>
          <w:rFonts w:ascii="Arial" w:eastAsia="Times New Roman" w:hAnsi="Arial" w:cs="Times New Roman"/>
          <w:b/>
          <w:snapToGrid w:val="0"/>
          <w:sz w:val="24"/>
          <w:szCs w:val="24"/>
        </w:rPr>
        <w:tab/>
        <w:t>Financial and Value for Money Implications</w:t>
      </w:r>
    </w:p>
    <w:p w:rsidR="00BC52BB" w:rsidRPr="00BC52BB" w:rsidRDefault="00BC52BB" w:rsidP="00BC52BB">
      <w:pPr>
        <w:spacing w:after="0" w:line="240" w:lineRule="auto"/>
        <w:ind w:left="709" w:hanging="709"/>
        <w:rPr>
          <w:rFonts w:ascii="Arial" w:eastAsia="Times New Roman" w:hAnsi="Arial" w:cs="Times New Roman"/>
          <w:snapToGrid w:val="0"/>
          <w:sz w:val="24"/>
          <w:szCs w:val="24"/>
        </w:rPr>
      </w:pPr>
    </w:p>
    <w:p w:rsidR="00BC52BB" w:rsidRDefault="00BC52BB" w:rsidP="00BC52BB">
      <w:pPr>
        <w:spacing w:after="0" w:line="240" w:lineRule="auto"/>
        <w:ind w:left="709" w:hanging="709"/>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4.1</w:t>
      </w:r>
      <w:r w:rsidRPr="00BC52BB">
        <w:rPr>
          <w:rFonts w:ascii="Arial" w:eastAsia="Times New Roman" w:hAnsi="Arial" w:cs="Times New Roman"/>
          <w:snapToGrid w:val="0"/>
          <w:sz w:val="24"/>
          <w:szCs w:val="24"/>
        </w:rPr>
        <w:tab/>
        <w:t xml:space="preserve">No direct financial implications, although </w:t>
      </w:r>
      <w:r w:rsidR="005A1B38">
        <w:rPr>
          <w:rFonts w:ascii="Arial" w:eastAsia="Times New Roman" w:hAnsi="Arial" w:cs="Times New Roman"/>
          <w:snapToGrid w:val="0"/>
          <w:sz w:val="24"/>
          <w:szCs w:val="24"/>
        </w:rPr>
        <w:t xml:space="preserve">a </w:t>
      </w:r>
      <w:r w:rsidRPr="00BC52BB">
        <w:rPr>
          <w:rFonts w:ascii="Arial" w:eastAsia="Times New Roman" w:hAnsi="Arial" w:cs="Times New Roman"/>
          <w:snapToGrid w:val="0"/>
          <w:sz w:val="24"/>
          <w:szCs w:val="24"/>
        </w:rPr>
        <w:t>number of the above office-holders receive special responsibility allowances under the Council’s Members’ Allowances Sc</w:t>
      </w:r>
      <w:r w:rsidR="005A1B38">
        <w:rPr>
          <w:rFonts w:ascii="Arial" w:eastAsia="Times New Roman" w:hAnsi="Arial" w:cs="Times New Roman"/>
          <w:snapToGrid w:val="0"/>
          <w:sz w:val="24"/>
          <w:szCs w:val="24"/>
        </w:rPr>
        <w:t>heme</w:t>
      </w:r>
      <w:r w:rsidRPr="00BC52BB">
        <w:rPr>
          <w:rFonts w:ascii="Arial" w:eastAsia="Times New Roman" w:hAnsi="Arial" w:cs="Times New Roman"/>
          <w:snapToGrid w:val="0"/>
          <w:sz w:val="24"/>
          <w:szCs w:val="24"/>
        </w:rPr>
        <w:t>.</w:t>
      </w:r>
    </w:p>
    <w:p w:rsidR="005A1B38" w:rsidRPr="00BC52BB" w:rsidRDefault="005A1B38" w:rsidP="00BC52BB">
      <w:pPr>
        <w:spacing w:after="0" w:line="240" w:lineRule="auto"/>
        <w:ind w:left="709" w:hanging="709"/>
        <w:rPr>
          <w:rFonts w:ascii="Arial" w:eastAsia="Times New Roman" w:hAnsi="Arial" w:cs="Times New Roman"/>
          <w:snapToGrid w:val="0"/>
          <w:sz w:val="24"/>
          <w:szCs w:val="24"/>
        </w:rPr>
      </w:pPr>
    </w:p>
    <w:p w:rsidR="00BC52BB" w:rsidRPr="00BC52BB" w:rsidRDefault="00BC52BB" w:rsidP="00BC52BB">
      <w:pPr>
        <w:numPr>
          <w:ilvl w:val="0"/>
          <w:numId w:val="6"/>
        </w:numPr>
        <w:spacing w:after="0" w:line="240" w:lineRule="auto"/>
        <w:ind w:left="0" w:firstLine="0"/>
        <w:contextualSpacing/>
        <w:rPr>
          <w:rFonts w:ascii="Arial" w:eastAsia="Times New Roman" w:hAnsi="Arial" w:cs="Times New Roman"/>
          <w:b/>
          <w:snapToGrid w:val="0"/>
          <w:sz w:val="24"/>
          <w:szCs w:val="24"/>
        </w:rPr>
      </w:pPr>
      <w:r w:rsidRPr="00BC52BB">
        <w:rPr>
          <w:rFonts w:ascii="Arial" w:eastAsia="Times New Roman" w:hAnsi="Arial" w:cs="Times New Roman"/>
          <w:b/>
          <w:snapToGrid w:val="0"/>
          <w:sz w:val="24"/>
          <w:szCs w:val="24"/>
        </w:rPr>
        <w:t xml:space="preserve">Legal Implications </w:t>
      </w:r>
    </w:p>
    <w:p w:rsidR="00BC52BB" w:rsidRPr="00BC52BB" w:rsidRDefault="00BC52BB" w:rsidP="00BC52BB">
      <w:pPr>
        <w:spacing w:after="0" w:line="240" w:lineRule="auto"/>
        <w:rPr>
          <w:rFonts w:ascii="Arial" w:eastAsia="Times New Roman" w:hAnsi="Arial" w:cs="Times New Roman"/>
          <w:snapToGrid w:val="0"/>
          <w:sz w:val="24"/>
          <w:szCs w:val="24"/>
        </w:rPr>
      </w:pPr>
    </w:p>
    <w:p w:rsidR="00BC52BB" w:rsidRPr="00BC52BB" w:rsidRDefault="00BC52BB" w:rsidP="00BC52BB">
      <w:pPr>
        <w:spacing w:after="0" w:line="240" w:lineRule="auto"/>
        <w:ind w:left="709" w:hanging="709"/>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5.1</w:t>
      </w:r>
      <w:r w:rsidRPr="00BC52BB">
        <w:rPr>
          <w:rFonts w:ascii="Arial" w:eastAsia="Times New Roman" w:hAnsi="Arial" w:cs="Times New Roman"/>
          <w:snapToGrid w:val="0"/>
          <w:sz w:val="24"/>
          <w:szCs w:val="24"/>
        </w:rPr>
        <w:tab/>
      </w:r>
      <w:r w:rsidR="005A1B38" w:rsidRPr="005A1B38">
        <w:rPr>
          <w:rFonts w:ascii="Arial" w:eastAsia="Times New Roman" w:hAnsi="Arial" w:cs="Times New Roman"/>
          <w:snapToGrid w:val="0"/>
          <w:sz w:val="24"/>
          <w:szCs w:val="24"/>
        </w:rPr>
        <w:t>Members are subject to the provis</w:t>
      </w:r>
      <w:r w:rsidR="005A1B38">
        <w:rPr>
          <w:rFonts w:ascii="Arial" w:eastAsia="Times New Roman" w:hAnsi="Arial" w:cs="Times New Roman"/>
          <w:snapToGrid w:val="0"/>
          <w:sz w:val="24"/>
          <w:szCs w:val="24"/>
        </w:rPr>
        <w:t>ions of local government law</w:t>
      </w:r>
      <w:r w:rsidR="005A1B38" w:rsidRPr="005A1B38">
        <w:rPr>
          <w:rFonts w:ascii="Arial" w:eastAsia="Times New Roman" w:hAnsi="Arial" w:cs="Times New Roman"/>
          <w:snapToGrid w:val="0"/>
          <w:sz w:val="24"/>
          <w:szCs w:val="24"/>
        </w:rPr>
        <w:t>, the Members’ Code of Conduct and the Council’s Constitution</w:t>
      </w:r>
      <w:r w:rsidR="005A1B38">
        <w:rPr>
          <w:rFonts w:ascii="Arial" w:eastAsia="Times New Roman" w:hAnsi="Arial" w:cs="Times New Roman"/>
          <w:snapToGrid w:val="0"/>
          <w:sz w:val="24"/>
          <w:szCs w:val="24"/>
        </w:rPr>
        <w:t>.</w:t>
      </w:r>
    </w:p>
    <w:p w:rsidR="00BC52BB" w:rsidRPr="00BC52BB" w:rsidRDefault="00BC52BB" w:rsidP="00BC52BB">
      <w:pPr>
        <w:spacing w:after="0" w:line="240" w:lineRule="auto"/>
        <w:ind w:left="709" w:hanging="709"/>
        <w:rPr>
          <w:rFonts w:ascii="Arial" w:eastAsia="Times New Roman" w:hAnsi="Arial" w:cs="Times New Roman"/>
          <w:snapToGrid w:val="0"/>
          <w:sz w:val="24"/>
          <w:szCs w:val="24"/>
        </w:rPr>
      </w:pPr>
    </w:p>
    <w:p w:rsidR="00BC52BB" w:rsidRPr="00BC52BB" w:rsidRDefault="00BC52BB" w:rsidP="00BC52BB">
      <w:pPr>
        <w:spacing w:after="0" w:line="240" w:lineRule="auto"/>
        <w:ind w:left="709" w:hanging="709"/>
        <w:rPr>
          <w:rFonts w:ascii="Arial" w:eastAsia="Times New Roman" w:hAnsi="Arial" w:cs="Times New Roman"/>
          <w:b/>
          <w:snapToGrid w:val="0"/>
          <w:sz w:val="24"/>
          <w:szCs w:val="24"/>
        </w:rPr>
      </w:pPr>
      <w:r w:rsidRPr="00BC52BB">
        <w:rPr>
          <w:rFonts w:ascii="Arial" w:eastAsia="Times New Roman" w:hAnsi="Arial" w:cs="Times New Roman"/>
          <w:b/>
          <w:snapToGrid w:val="0"/>
          <w:sz w:val="24"/>
          <w:szCs w:val="24"/>
        </w:rPr>
        <w:t xml:space="preserve">6. </w:t>
      </w:r>
      <w:r w:rsidRPr="00BC52BB">
        <w:rPr>
          <w:rFonts w:ascii="Arial" w:eastAsia="Times New Roman" w:hAnsi="Arial" w:cs="Times New Roman"/>
          <w:b/>
          <w:snapToGrid w:val="0"/>
          <w:sz w:val="24"/>
          <w:szCs w:val="24"/>
        </w:rPr>
        <w:tab/>
        <w:t xml:space="preserve">Contribution to Council Priorities </w:t>
      </w:r>
    </w:p>
    <w:p w:rsidR="00BC52BB" w:rsidRPr="00BC52BB" w:rsidRDefault="00BC52BB" w:rsidP="00BC52BB">
      <w:pPr>
        <w:spacing w:after="0" w:line="240" w:lineRule="auto"/>
        <w:ind w:left="709" w:hanging="709"/>
        <w:rPr>
          <w:rFonts w:ascii="Arial" w:eastAsia="Times New Roman" w:hAnsi="Arial" w:cs="Times New Roman"/>
          <w:snapToGrid w:val="0"/>
          <w:sz w:val="24"/>
          <w:szCs w:val="24"/>
        </w:rPr>
      </w:pPr>
    </w:p>
    <w:p w:rsidR="00BC52BB" w:rsidRPr="00BC52BB" w:rsidRDefault="00BC52BB" w:rsidP="00BC52BB">
      <w:pPr>
        <w:spacing w:after="0" w:line="240" w:lineRule="auto"/>
        <w:ind w:left="709" w:hanging="709"/>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6.1</w:t>
      </w:r>
      <w:r w:rsidRPr="00BC52BB">
        <w:rPr>
          <w:rFonts w:ascii="Arial" w:eastAsia="Times New Roman" w:hAnsi="Arial" w:cs="Times New Roman"/>
          <w:snapToGrid w:val="0"/>
          <w:sz w:val="24"/>
          <w:szCs w:val="24"/>
        </w:rPr>
        <w:tab/>
      </w:r>
      <w:r w:rsidR="005A1B38">
        <w:rPr>
          <w:rFonts w:ascii="Arial" w:eastAsia="Times New Roman" w:hAnsi="Arial" w:cs="Times New Roman"/>
          <w:snapToGrid w:val="0"/>
          <w:sz w:val="24"/>
          <w:szCs w:val="24"/>
        </w:rPr>
        <w:t>The roles closely involve members</w:t>
      </w:r>
      <w:r w:rsidR="005A1B38" w:rsidRPr="005A1B38">
        <w:rPr>
          <w:rFonts w:ascii="Arial" w:eastAsia="Times New Roman" w:hAnsi="Arial" w:cs="Times New Roman"/>
          <w:snapToGrid w:val="0"/>
          <w:sz w:val="24"/>
          <w:szCs w:val="24"/>
        </w:rPr>
        <w:t xml:space="preserve"> aiming to deliver the Council’s Corporate Priorities.</w:t>
      </w:r>
    </w:p>
    <w:p w:rsidR="00BC52BB" w:rsidRPr="00BC52BB" w:rsidRDefault="00BC52BB" w:rsidP="00BC52BB">
      <w:pPr>
        <w:spacing w:after="0" w:line="240" w:lineRule="auto"/>
        <w:rPr>
          <w:rFonts w:ascii="Arial" w:eastAsia="Times New Roman" w:hAnsi="Arial" w:cs="Times New Roman"/>
          <w:snapToGrid w:val="0"/>
          <w:sz w:val="24"/>
          <w:szCs w:val="24"/>
        </w:rPr>
      </w:pPr>
    </w:p>
    <w:p w:rsidR="00BC52BB" w:rsidRPr="00BC52BB" w:rsidRDefault="00BC52BB" w:rsidP="00FF5AAD">
      <w:pPr>
        <w:spacing w:after="0" w:line="240" w:lineRule="auto"/>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6.2</w:t>
      </w:r>
      <w:r w:rsidRPr="00BC52BB">
        <w:rPr>
          <w:rFonts w:ascii="Arial" w:eastAsia="Times New Roman" w:hAnsi="Arial" w:cs="Times New Roman"/>
          <w:snapToGrid w:val="0"/>
          <w:sz w:val="24"/>
          <w:szCs w:val="24"/>
        </w:rPr>
        <w:tab/>
      </w:r>
      <w:r w:rsidRPr="00BC52BB">
        <w:rPr>
          <w:rFonts w:ascii="Arial" w:eastAsia="Times New Roman" w:hAnsi="Arial" w:cs="Times New Roman"/>
          <w:b/>
          <w:snapToGrid w:val="0"/>
          <w:sz w:val="24"/>
          <w:szCs w:val="24"/>
        </w:rPr>
        <w:t xml:space="preserve">Impact on the declared Climate Emergency – </w:t>
      </w:r>
      <w:r w:rsidR="00FF5AAD">
        <w:rPr>
          <w:rFonts w:ascii="Arial" w:eastAsia="Times New Roman" w:hAnsi="Arial" w:cs="Times New Roman"/>
          <w:snapToGrid w:val="0"/>
          <w:sz w:val="24"/>
          <w:szCs w:val="24"/>
        </w:rPr>
        <w:t>None identified.</w:t>
      </w:r>
    </w:p>
    <w:p w:rsidR="00BC52BB" w:rsidRPr="00BC52BB" w:rsidRDefault="00BC52BB" w:rsidP="00BC52BB">
      <w:pPr>
        <w:spacing w:after="0" w:line="240" w:lineRule="auto"/>
        <w:ind w:left="709" w:hanging="709"/>
        <w:rPr>
          <w:rFonts w:ascii="Arial" w:eastAsia="Times New Roman" w:hAnsi="Arial" w:cs="Times New Roman"/>
          <w:snapToGrid w:val="0"/>
          <w:sz w:val="24"/>
          <w:szCs w:val="24"/>
        </w:rPr>
      </w:pPr>
    </w:p>
    <w:p w:rsidR="00BC52BB" w:rsidRPr="00BC52BB" w:rsidRDefault="00BC52BB" w:rsidP="00BC52BB">
      <w:pPr>
        <w:spacing w:after="0" w:line="240" w:lineRule="auto"/>
        <w:ind w:left="709" w:hanging="709"/>
        <w:rPr>
          <w:rFonts w:ascii="Arial" w:eastAsia="Times New Roman" w:hAnsi="Arial" w:cs="Times New Roman"/>
          <w:b/>
          <w:snapToGrid w:val="0"/>
          <w:sz w:val="24"/>
          <w:szCs w:val="24"/>
        </w:rPr>
      </w:pPr>
      <w:r w:rsidRPr="00BC52BB">
        <w:rPr>
          <w:rFonts w:ascii="Arial" w:eastAsia="Times New Roman" w:hAnsi="Arial" w:cs="Times New Roman"/>
          <w:b/>
          <w:snapToGrid w:val="0"/>
          <w:sz w:val="24"/>
          <w:szCs w:val="24"/>
        </w:rPr>
        <w:t>7.</w:t>
      </w:r>
      <w:r w:rsidRPr="00BC52BB">
        <w:rPr>
          <w:rFonts w:ascii="Arial" w:eastAsia="Times New Roman" w:hAnsi="Arial" w:cs="Times New Roman"/>
          <w:b/>
          <w:snapToGrid w:val="0"/>
          <w:sz w:val="24"/>
          <w:szCs w:val="24"/>
        </w:rPr>
        <w:tab/>
        <w:t xml:space="preserve">Risk Management </w:t>
      </w:r>
    </w:p>
    <w:p w:rsidR="00BC52BB" w:rsidRPr="00BC52BB" w:rsidRDefault="00BC52BB" w:rsidP="00BC52BB">
      <w:pPr>
        <w:spacing w:after="0" w:line="240" w:lineRule="auto"/>
        <w:ind w:left="709" w:hanging="709"/>
        <w:rPr>
          <w:rFonts w:ascii="Arial" w:eastAsia="Times New Roman" w:hAnsi="Arial" w:cs="Times New Roman"/>
          <w:snapToGrid w:val="0"/>
          <w:sz w:val="24"/>
          <w:szCs w:val="24"/>
        </w:rPr>
      </w:pPr>
    </w:p>
    <w:p w:rsidR="00BC52BB" w:rsidRPr="00BC52BB" w:rsidRDefault="00BC52BB" w:rsidP="00BC52BB">
      <w:pPr>
        <w:spacing w:after="0" w:line="240" w:lineRule="auto"/>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7.1</w:t>
      </w:r>
      <w:r w:rsidRPr="00BC52BB">
        <w:rPr>
          <w:rFonts w:ascii="Arial" w:eastAsia="Times New Roman" w:hAnsi="Arial" w:cs="Times New Roman"/>
          <w:snapToGrid w:val="0"/>
          <w:sz w:val="24"/>
          <w:szCs w:val="24"/>
        </w:rPr>
        <w:tab/>
        <w:t xml:space="preserve">The political management arrangements underpin the Council’s corporate </w:t>
      </w:r>
    </w:p>
    <w:p w:rsidR="00BC52BB" w:rsidRPr="00BC52BB" w:rsidRDefault="00BC52BB" w:rsidP="00BC52BB">
      <w:pPr>
        <w:spacing w:after="0" w:line="240" w:lineRule="auto"/>
        <w:ind w:firstLine="720"/>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governance process and governance arrangements.</w:t>
      </w:r>
    </w:p>
    <w:p w:rsidR="00BC52BB" w:rsidRPr="00BC52BB" w:rsidRDefault="00BC52BB" w:rsidP="00BC52BB">
      <w:pPr>
        <w:spacing w:after="0" w:line="240" w:lineRule="auto"/>
        <w:rPr>
          <w:rFonts w:ascii="Arial" w:eastAsia="Times New Roman" w:hAnsi="Arial" w:cs="Times New Roman"/>
          <w:snapToGrid w:val="0"/>
          <w:sz w:val="24"/>
          <w:szCs w:val="24"/>
        </w:rPr>
      </w:pPr>
    </w:p>
    <w:p w:rsidR="00BC52BB" w:rsidRPr="00BC52BB" w:rsidRDefault="00BC52BB" w:rsidP="00BC52BB">
      <w:pPr>
        <w:spacing w:after="0" w:line="240" w:lineRule="auto"/>
        <w:rPr>
          <w:rFonts w:ascii="Arial" w:eastAsia="Times New Roman" w:hAnsi="Arial" w:cs="Times New Roman"/>
          <w:b/>
          <w:snapToGrid w:val="0"/>
          <w:sz w:val="24"/>
          <w:szCs w:val="24"/>
        </w:rPr>
      </w:pPr>
      <w:r w:rsidRPr="00BC52BB">
        <w:rPr>
          <w:rFonts w:ascii="Arial" w:eastAsia="Times New Roman" w:hAnsi="Arial" w:cs="Times New Roman"/>
          <w:snapToGrid w:val="0"/>
          <w:sz w:val="24"/>
          <w:szCs w:val="24"/>
        </w:rPr>
        <w:t>7.2</w:t>
      </w:r>
      <w:r w:rsidRPr="00BC52BB">
        <w:rPr>
          <w:rFonts w:ascii="Arial" w:eastAsia="Times New Roman" w:hAnsi="Arial" w:cs="Times New Roman"/>
          <w:snapToGrid w:val="0"/>
          <w:sz w:val="24"/>
          <w:szCs w:val="24"/>
        </w:rPr>
        <w:tab/>
      </w:r>
      <w:r w:rsidRPr="00BC52BB">
        <w:rPr>
          <w:rFonts w:ascii="Arial" w:eastAsia="Times New Roman" w:hAnsi="Arial" w:cs="Times New Roman"/>
          <w:b/>
          <w:snapToGrid w:val="0"/>
          <w:sz w:val="24"/>
          <w:szCs w:val="24"/>
        </w:rPr>
        <w:t xml:space="preserve">Chief Finance Officer (s151 Officer) Statement – </w:t>
      </w:r>
      <w:r w:rsidRPr="00BC52BB">
        <w:rPr>
          <w:rFonts w:ascii="Arial" w:eastAsia="Times New Roman" w:hAnsi="Arial" w:cs="Times New Roman"/>
          <w:snapToGrid w:val="0"/>
          <w:sz w:val="24"/>
          <w:szCs w:val="24"/>
        </w:rPr>
        <w:t>No additional comments.</w:t>
      </w:r>
    </w:p>
    <w:p w:rsidR="00BC52BB" w:rsidRPr="00BC52BB" w:rsidRDefault="00BC52BB" w:rsidP="00BC52BB">
      <w:pPr>
        <w:spacing w:after="0" w:line="240" w:lineRule="auto"/>
        <w:rPr>
          <w:rFonts w:ascii="Arial" w:eastAsia="Times New Roman" w:hAnsi="Arial" w:cs="Times New Roman"/>
          <w:b/>
          <w:snapToGrid w:val="0"/>
          <w:sz w:val="24"/>
          <w:szCs w:val="24"/>
        </w:rPr>
      </w:pPr>
    </w:p>
    <w:p w:rsidR="00BC52BB" w:rsidRPr="00BC52BB" w:rsidRDefault="00BC52BB" w:rsidP="00BC52BB">
      <w:pPr>
        <w:spacing w:after="0" w:line="240" w:lineRule="auto"/>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7.3</w:t>
      </w:r>
      <w:r w:rsidRPr="00BC52BB">
        <w:rPr>
          <w:rFonts w:ascii="Arial" w:eastAsia="Times New Roman" w:hAnsi="Arial" w:cs="Times New Roman"/>
          <w:snapToGrid w:val="0"/>
          <w:sz w:val="24"/>
          <w:szCs w:val="24"/>
        </w:rPr>
        <w:tab/>
      </w:r>
      <w:r w:rsidRPr="00BC52BB">
        <w:rPr>
          <w:rFonts w:ascii="Arial" w:eastAsia="Times New Roman" w:hAnsi="Arial" w:cs="Times New Roman"/>
          <w:b/>
          <w:snapToGrid w:val="0"/>
          <w:sz w:val="24"/>
          <w:szCs w:val="24"/>
        </w:rPr>
        <w:t xml:space="preserve">Monitoring Officer Statement – </w:t>
      </w:r>
      <w:r w:rsidRPr="00BC52BB">
        <w:rPr>
          <w:rFonts w:ascii="Arial" w:eastAsia="Times New Roman" w:hAnsi="Arial" w:cs="Times New Roman"/>
          <w:snapToGrid w:val="0"/>
          <w:sz w:val="24"/>
          <w:szCs w:val="24"/>
        </w:rPr>
        <w:t xml:space="preserve">The recommendation set out in the report is lawful </w:t>
      </w:r>
    </w:p>
    <w:p w:rsidR="00BC52BB" w:rsidRPr="00BC52BB" w:rsidRDefault="00BC52BB" w:rsidP="00BC52BB">
      <w:pPr>
        <w:spacing w:after="0" w:line="240" w:lineRule="auto"/>
        <w:ind w:firstLine="720"/>
        <w:rPr>
          <w:rFonts w:ascii="Arial" w:eastAsia="Times New Roman" w:hAnsi="Arial" w:cs="Times New Roman"/>
          <w:b/>
          <w:snapToGrid w:val="0"/>
          <w:sz w:val="24"/>
          <w:szCs w:val="24"/>
        </w:rPr>
      </w:pPr>
      <w:r w:rsidRPr="00BC52BB">
        <w:rPr>
          <w:rFonts w:ascii="Arial" w:eastAsia="Times New Roman" w:hAnsi="Arial" w:cs="Times New Roman"/>
          <w:snapToGrid w:val="0"/>
          <w:sz w:val="24"/>
          <w:szCs w:val="24"/>
        </w:rPr>
        <w:t>and within the powers of the Council.</w:t>
      </w:r>
      <w:r w:rsidRPr="00BC52BB">
        <w:rPr>
          <w:rFonts w:ascii="Arial" w:eastAsia="Times New Roman" w:hAnsi="Arial" w:cs="Times New Roman"/>
          <w:snapToGrid w:val="0"/>
          <w:sz w:val="24"/>
          <w:szCs w:val="24"/>
        </w:rPr>
        <w:tab/>
      </w:r>
    </w:p>
    <w:p w:rsidR="00BC52BB" w:rsidRPr="00BC52BB" w:rsidRDefault="00BC52BB" w:rsidP="00BC52BB">
      <w:pPr>
        <w:spacing w:after="0" w:line="240" w:lineRule="auto"/>
        <w:jc w:val="both"/>
        <w:rPr>
          <w:rFonts w:ascii="Arial" w:eastAsia="Times New Roman" w:hAnsi="Arial" w:cs="Times New Roman"/>
          <w:snapToGrid w:val="0"/>
          <w:sz w:val="24"/>
          <w:szCs w:val="24"/>
        </w:rPr>
      </w:pPr>
    </w:p>
    <w:p w:rsidR="00BC52BB" w:rsidRPr="00BC52BB" w:rsidRDefault="00BC52BB" w:rsidP="00BC52BB">
      <w:pPr>
        <w:spacing w:after="0" w:line="240" w:lineRule="auto"/>
        <w:ind w:left="720" w:hanging="720"/>
        <w:jc w:val="both"/>
        <w:rPr>
          <w:rFonts w:ascii="Arial" w:eastAsia="Times New Roman" w:hAnsi="Arial" w:cs="Times New Roman"/>
          <w:i/>
          <w:snapToGrid w:val="0"/>
          <w:sz w:val="24"/>
          <w:szCs w:val="24"/>
        </w:rPr>
      </w:pPr>
      <w:r w:rsidRPr="00BC52BB">
        <w:rPr>
          <w:rFonts w:ascii="Arial" w:eastAsia="Times New Roman" w:hAnsi="Arial" w:cs="Times New Roman"/>
          <w:b/>
          <w:snapToGrid w:val="0"/>
          <w:sz w:val="24"/>
          <w:szCs w:val="24"/>
        </w:rPr>
        <w:t>8</w:t>
      </w:r>
      <w:r w:rsidRPr="00BC52BB">
        <w:rPr>
          <w:rFonts w:ascii="Arial" w:eastAsia="Times New Roman" w:hAnsi="Arial" w:cs="Times New Roman"/>
          <w:snapToGrid w:val="0"/>
          <w:sz w:val="24"/>
          <w:szCs w:val="24"/>
        </w:rPr>
        <w:t>.</w:t>
      </w:r>
      <w:r w:rsidRPr="00BC52BB">
        <w:rPr>
          <w:rFonts w:ascii="Arial" w:eastAsia="Times New Roman" w:hAnsi="Arial" w:cs="Times New Roman"/>
          <w:snapToGrid w:val="0"/>
          <w:sz w:val="24"/>
          <w:szCs w:val="24"/>
        </w:rPr>
        <w:tab/>
      </w:r>
      <w:r w:rsidRPr="00BC52BB">
        <w:rPr>
          <w:rFonts w:ascii="Arial" w:eastAsia="Times New Roman" w:hAnsi="Arial" w:cs="Times New Roman"/>
          <w:b/>
          <w:snapToGrid w:val="0"/>
          <w:sz w:val="24"/>
          <w:szCs w:val="24"/>
        </w:rPr>
        <w:t>Equality Impact Analysis</w:t>
      </w:r>
      <w:r w:rsidRPr="00BC52BB">
        <w:rPr>
          <w:rFonts w:ascii="Arial" w:eastAsia="Times New Roman" w:hAnsi="Arial" w:cs="Times New Roman"/>
          <w:i/>
          <w:snapToGrid w:val="0"/>
          <w:sz w:val="24"/>
          <w:szCs w:val="24"/>
        </w:rPr>
        <w:t xml:space="preserve"> </w:t>
      </w:r>
    </w:p>
    <w:p w:rsidR="00BC52BB" w:rsidRPr="00BC52BB" w:rsidRDefault="00BC52BB" w:rsidP="00BC52BB">
      <w:pPr>
        <w:spacing w:after="0" w:line="240" w:lineRule="auto"/>
        <w:ind w:left="720" w:hanging="720"/>
        <w:jc w:val="both"/>
        <w:rPr>
          <w:rFonts w:ascii="Arial" w:eastAsia="Times New Roman" w:hAnsi="Arial" w:cs="Times New Roman"/>
          <w:i/>
          <w:snapToGrid w:val="0"/>
          <w:sz w:val="24"/>
          <w:szCs w:val="24"/>
        </w:rPr>
      </w:pPr>
    </w:p>
    <w:p w:rsidR="00BC52BB" w:rsidRPr="00BC52BB" w:rsidRDefault="00BC52BB" w:rsidP="00BC52BB">
      <w:pPr>
        <w:spacing w:after="0" w:line="240" w:lineRule="auto"/>
        <w:ind w:left="720" w:hanging="720"/>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8.1</w:t>
      </w:r>
      <w:r w:rsidRPr="00BC52BB">
        <w:rPr>
          <w:rFonts w:ascii="Arial" w:eastAsia="Times New Roman" w:hAnsi="Arial" w:cs="Times New Roman"/>
          <w:snapToGrid w:val="0"/>
          <w:sz w:val="24"/>
          <w:szCs w:val="24"/>
        </w:rPr>
        <w:tab/>
        <w:t xml:space="preserve">Procedure has not been followed. Therefore, neither an Initial Screening nor an Equality Impact Assessment has been undertaken on the proposed policy, strategy, procedure or function to identify whether it has/does not have the potential to cause negative impact or discriminate against different groups in the community based on • age • disability • gender • race/ethnicity • religion or religious belief (faith) • sexual orientation, or • rural isolation. </w:t>
      </w:r>
    </w:p>
    <w:p w:rsidR="00BC52BB" w:rsidRPr="00BC52BB" w:rsidRDefault="00BC52BB" w:rsidP="005A1B38">
      <w:pPr>
        <w:spacing w:after="0" w:line="240" w:lineRule="auto"/>
        <w:jc w:val="both"/>
        <w:rPr>
          <w:rFonts w:ascii="Arial" w:eastAsia="Times New Roman" w:hAnsi="Arial" w:cs="Times New Roman"/>
          <w:snapToGrid w:val="0"/>
          <w:sz w:val="24"/>
          <w:szCs w:val="24"/>
        </w:rPr>
      </w:pPr>
    </w:p>
    <w:p w:rsidR="00BC52BB" w:rsidRPr="00BC52BB" w:rsidRDefault="00BC52BB" w:rsidP="00BC52BB">
      <w:pPr>
        <w:numPr>
          <w:ilvl w:val="0"/>
          <w:numId w:val="7"/>
        </w:numPr>
        <w:tabs>
          <w:tab w:val="left" w:pos="709"/>
        </w:tabs>
        <w:spacing w:after="0" w:line="240" w:lineRule="auto"/>
        <w:ind w:hanging="720"/>
        <w:jc w:val="both"/>
        <w:rPr>
          <w:rFonts w:ascii="Arial" w:eastAsia="Times New Roman" w:hAnsi="Arial" w:cs="Times New Roman"/>
          <w:b/>
          <w:snapToGrid w:val="0"/>
          <w:sz w:val="24"/>
          <w:szCs w:val="24"/>
        </w:rPr>
      </w:pPr>
      <w:r w:rsidRPr="00BC52BB">
        <w:rPr>
          <w:rFonts w:ascii="Arial" w:eastAsia="Times New Roman" w:hAnsi="Arial" w:cs="Times New Roman"/>
          <w:b/>
          <w:snapToGrid w:val="0"/>
          <w:sz w:val="24"/>
          <w:szCs w:val="24"/>
        </w:rPr>
        <w:t>Consultations with Others</w:t>
      </w:r>
      <w:r w:rsidRPr="00BC52BB">
        <w:rPr>
          <w:rFonts w:ascii="Arial" w:eastAsia="Times New Roman" w:hAnsi="Arial" w:cs="Times New Roman"/>
          <w:snapToGrid w:val="0"/>
          <w:sz w:val="24"/>
          <w:szCs w:val="24"/>
        </w:rPr>
        <w:t xml:space="preserve"> </w:t>
      </w:r>
    </w:p>
    <w:p w:rsidR="00BC52BB" w:rsidRPr="00BC52BB" w:rsidRDefault="00BC52BB" w:rsidP="00BC52BB">
      <w:pPr>
        <w:tabs>
          <w:tab w:val="left" w:pos="709"/>
        </w:tabs>
        <w:spacing w:after="0" w:line="240" w:lineRule="auto"/>
        <w:ind w:left="360"/>
        <w:jc w:val="both"/>
        <w:rPr>
          <w:rFonts w:ascii="Arial" w:eastAsia="Times New Roman" w:hAnsi="Arial" w:cs="Times New Roman"/>
          <w:b/>
          <w:snapToGrid w:val="0"/>
          <w:sz w:val="24"/>
          <w:szCs w:val="24"/>
          <w:u w:val="single"/>
        </w:rPr>
      </w:pPr>
    </w:p>
    <w:p w:rsidR="00BC52BB" w:rsidRPr="00BC52BB" w:rsidRDefault="00BC52BB" w:rsidP="00BC52BB">
      <w:pPr>
        <w:tabs>
          <w:tab w:val="left" w:pos="709"/>
        </w:tabs>
        <w:spacing w:after="0" w:line="240" w:lineRule="auto"/>
        <w:jc w:val="both"/>
        <w:rPr>
          <w:rFonts w:ascii="Arial" w:eastAsia="Times New Roman" w:hAnsi="Arial" w:cs="Times New Roman"/>
          <w:b/>
          <w:snapToGrid w:val="0"/>
          <w:sz w:val="24"/>
          <w:szCs w:val="24"/>
        </w:rPr>
      </w:pPr>
      <w:r w:rsidRPr="00BC52BB">
        <w:rPr>
          <w:rFonts w:ascii="Arial" w:eastAsia="Times New Roman" w:hAnsi="Arial" w:cs="Times New Roman"/>
          <w:snapToGrid w:val="0"/>
          <w:sz w:val="24"/>
          <w:szCs w:val="24"/>
        </w:rPr>
        <w:t>9.1</w:t>
      </w:r>
      <w:r w:rsidRPr="00BC52BB">
        <w:rPr>
          <w:rFonts w:ascii="Arial" w:eastAsia="Times New Roman" w:hAnsi="Arial" w:cs="Times New Roman"/>
          <w:snapToGrid w:val="0"/>
          <w:sz w:val="24"/>
          <w:szCs w:val="24"/>
        </w:rPr>
        <w:tab/>
        <w:t>Solicitor to the Council and Monitoring Officer.</w:t>
      </w:r>
    </w:p>
    <w:p w:rsidR="00BC52BB" w:rsidRDefault="00BC52BB" w:rsidP="00BC52BB">
      <w:pPr>
        <w:tabs>
          <w:tab w:val="left" w:pos="709"/>
        </w:tabs>
        <w:spacing w:after="0" w:line="240" w:lineRule="auto"/>
        <w:ind w:left="709"/>
        <w:jc w:val="both"/>
        <w:rPr>
          <w:rFonts w:ascii="Arial" w:eastAsia="Times New Roman" w:hAnsi="Arial" w:cs="Times New Roman"/>
          <w:b/>
          <w:snapToGrid w:val="0"/>
          <w:sz w:val="24"/>
          <w:szCs w:val="24"/>
          <w:u w:val="single"/>
        </w:rPr>
      </w:pPr>
    </w:p>
    <w:p w:rsidR="0005527A" w:rsidRDefault="0005527A" w:rsidP="00BC52BB">
      <w:pPr>
        <w:tabs>
          <w:tab w:val="left" w:pos="709"/>
        </w:tabs>
        <w:spacing w:after="0" w:line="240" w:lineRule="auto"/>
        <w:ind w:left="709"/>
        <w:jc w:val="both"/>
        <w:rPr>
          <w:rFonts w:ascii="Arial" w:eastAsia="Times New Roman" w:hAnsi="Arial" w:cs="Times New Roman"/>
          <w:b/>
          <w:snapToGrid w:val="0"/>
          <w:sz w:val="24"/>
          <w:szCs w:val="24"/>
          <w:u w:val="single"/>
        </w:rPr>
      </w:pPr>
    </w:p>
    <w:p w:rsidR="0005527A" w:rsidRPr="00BC52BB" w:rsidRDefault="0005527A" w:rsidP="00BC52BB">
      <w:pPr>
        <w:tabs>
          <w:tab w:val="left" w:pos="709"/>
        </w:tabs>
        <w:spacing w:after="0" w:line="240" w:lineRule="auto"/>
        <w:ind w:left="709"/>
        <w:jc w:val="both"/>
        <w:rPr>
          <w:rFonts w:ascii="Arial" w:eastAsia="Times New Roman" w:hAnsi="Arial" w:cs="Times New Roman"/>
          <w:b/>
          <w:snapToGrid w:val="0"/>
          <w:sz w:val="24"/>
          <w:szCs w:val="24"/>
          <w:u w:val="single"/>
        </w:rPr>
      </w:pPr>
    </w:p>
    <w:p w:rsidR="00BC52BB" w:rsidRPr="00BC52BB" w:rsidRDefault="00BC52BB" w:rsidP="00BC52BB">
      <w:pPr>
        <w:numPr>
          <w:ilvl w:val="0"/>
          <w:numId w:val="7"/>
        </w:numPr>
        <w:tabs>
          <w:tab w:val="left" w:pos="709"/>
        </w:tabs>
        <w:spacing w:after="0" w:line="240" w:lineRule="auto"/>
        <w:ind w:hanging="720"/>
        <w:jc w:val="both"/>
        <w:rPr>
          <w:rFonts w:ascii="Arial" w:eastAsia="Times New Roman" w:hAnsi="Arial" w:cs="Times New Roman"/>
          <w:snapToGrid w:val="0"/>
          <w:sz w:val="24"/>
          <w:szCs w:val="24"/>
        </w:rPr>
      </w:pPr>
      <w:r w:rsidRPr="00BC52BB">
        <w:rPr>
          <w:rFonts w:ascii="Arial" w:eastAsia="Times New Roman" w:hAnsi="Arial" w:cs="Times New Roman"/>
          <w:b/>
          <w:snapToGrid w:val="0"/>
          <w:sz w:val="24"/>
          <w:szCs w:val="24"/>
        </w:rPr>
        <w:lastRenderedPageBreak/>
        <w:t>Background Documents</w:t>
      </w:r>
      <w:r w:rsidRPr="00BC52BB">
        <w:rPr>
          <w:rFonts w:ascii="Arial" w:eastAsia="Times New Roman" w:hAnsi="Arial" w:cs="Times New Roman"/>
          <w:snapToGrid w:val="0"/>
          <w:sz w:val="24"/>
          <w:szCs w:val="24"/>
        </w:rPr>
        <w:t xml:space="preserve"> </w:t>
      </w:r>
    </w:p>
    <w:p w:rsidR="00BC52BB" w:rsidRPr="00BC52BB" w:rsidRDefault="00BC52BB" w:rsidP="00BC52BB">
      <w:pPr>
        <w:tabs>
          <w:tab w:val="left" w:pos="709"/>
        </w:tabs>
        <w:spacing w:after="0" w:line="240" w:lineRule="auto"/>
        <w:jc w:val="both"/>
        <w:rPr>
          <w:rFonts w:ascii="Arial" w:eastAsia="Times New Roman" w:hAnsi="Arial" w:cs="Times New Roman"/>
          <w:snapToGrid w:val="0"/>
          <w:sz w:val="24"/>
          <w:szCs w:val="24"/>
        </w:rPr>
      </w:pPr>
    </w:p>
    <w:p w:rsidR="00BC52BB" w:rsidRPr="00BC52BB" w:rsidRDefault="00BC52BB" w:rsidP="00BC52BB">
      <w:pPr>
        <w:tabs>
          <w:tab w:val="left" w:pos="709"/>
        </w:tabs>
        <w:spacing w:after="0" w:line="240" w:lineRule="auto"/>
        <w:jc w:val="both"/>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10.1</w:t>
      </w:r>
      <w:r w:rsidRPr="00BC52BB">
        <w:rPr>
          <w:rFonts w:ascii="Arial" w:eastAsia="Times New Roman" w:hAnsi="Arial" w:cs="Times New Roman"/>
          <w:snapToGrid w:val="0"/>
          <w:sz w:val="24"/>
          <w:szCs w:val="24"/>
        </w:rPr>
        <w:tab/>
        <w:t>None</w:t>
      </w:r>
      <w:r w:rsidR="00FF5AAD">
        <w:rPr>
          <w:rFonts w:ascii="Arial" w:eastAsia="Times New Roman" w:hAnsi="Arial" w:cs="Times New Roman"/>
          <w:snapToGrid w:val="0"/>
          <w:sz w:val="24"/>
          <w:szCs w:val="24"/>
        </w:rPr>
        <w:t>.</w:t>
      </w:r>
    </w:p>
    <w:p w:rsidR="00BC52BB" w:rsidRPr="00BC52BB" w:rsidRDefault="00BC52BB" w:rsidP="00BC52BB">
      <w:pPr>
        <w:tabs>
          <w:tab w:val="left" w:pos="709"/>
        </w:tabs>
        <w:spacing w:after="0" w:line="240" w:lineRule="auto"/>
        <w:jc w:val="both"/>
        <w:rPr>
          <w:rFonts w:ascii="Arial" w:eastAsia="Times New Roman" w:hAnsi="Arial" w:cs="Times New Roman"/>
          <w:snapToGrid w:val="0"/>
          <w:sz w:val="24"/>
          <w:szCs w:val="24"/>
        </w:rPr>
      </w:pPr>
    </w:p>
    <w:p w:rsidR="00BC52BB" w:rsidRPr="00BC52BB" w:rsidRDefault="00BC52BB" w:rsidP="00BC52BB">
      <w:pPr>
        <w:numPr>
          <w:ilvl w:val="0"/>
          <w:numId w:val="7"/>
        </w:numPr>
        <w:spacing w:after="0" w:line="240" w:lineRule="auto"/>
        <w:ind w:hanging="720"/>
        <w:jc w:val="both"/>
        <w:rPr>
          <w:rFonts w:ascii="Arial" w:eastAsia="Times New Roman" w:hAnsi="Arial" w:cs="Times New Roman"/>
          <w:b/>
          <w:snapToGrid w:val="0"/>
          <w:sz w:val="24"/>
          <w:szCs w:val="24"/>
        </w:rPr>
      </w:pPr>
      <w:r w:rsidRPr="00BC52BB">
        <w:rPr>
          <w:rFonts w:ascii="Arial" w:eastAsia="Times New Roman" w:hAnsi="Arial" w:cs="Times New Roman"/>
          <w:b/>
          <w:snapToGrid w:val="0"/>
          <w:sz w:val="24"/>
          <w:szCs w:val="24"/>
        </w:rPr>
        <w:t>Appendices</w:t>
      </w:r>
    </w:p>
    <w:p w:rsidR="00BC52BB" w:rsidRPr="00BC52BB" w:rsidRDefault="00BC52BB" w:rsidP="00BC52BB">
      <w:pPr>
        <w:spacing w:after="0" w:line="240" w:lineRule="auto"/>
        <w:ind w:left="720"/>
        <w:jc w:val="both"/>
        <w:rPr>
          <w:rFonts w:ascii="Arial" w:eastAsia="Times New Roman" w:hAnsi="Arial" w:cs="Times New Roman"/>
          <w:snapToGrid w:val="0"/>
          <w:sz w:val="24"/>
          <w:szCs w:val="24"/>
        </w:rPr>
      </w:pPr>
    </w:p>
    <w:p w:rsidR="00BC52BB" w:rsidRPr="00BC52BB" w:rsidRDefault="00FF5AAD" w:rsidP="00FF5AAD">
      <w:pPr>
        <w:spacing w:after="0" w:line="240" w:lineRule="auto"/>
        <w:jc w:val="both"/>
        <w:rPr>
          <w:rFonts w:ascii="Arial" w:eastAsia="Times New Roman" w:hAnsi="Arial" w:cs="Times New Roman"/>
          <w:snapToGrid w:val="0"/>
          <w:sz w:val="24"/>
          <w:szCs w:val="24"/>
        </w:rPr>
      </w:pPr>
      <w:r>
        <w:rPr>
          <w:rFonts w:ascii="Arial" w:eastAsia="Times New Roman" w:hAnsi="Arial" w:cs="Times New Roman"/>
          <w:snapToGrid w:val="0"/>
          <w:sz w:val="24"/>
          <w:szCs w:val="24"/>
        </w:rPr>
        <w:t>11.1</w:t>
      </w:r>
      <w:r>
        <w:rPr>
          <w:rFonts w:ascii="Arial" w:eastAsia="Times New Roman" w:hAnsi="Arial" w:cs="Times New Roman"/>
          <w:snapToGrid w:val="0"/>
          <w:sz w:val="24"/>
          <w:szCs w:val="24"/>
        </w:rPr>
        <w:tab/>
        <w:t>None.</w:t>
      </w:r>
    </w:p>
    <w:p w:rsidR="00BC52BB" w:rsidRPr="00BC52BB" w:rsidRDefault="00BC52BB" w:rsidP="00BC52BB">
      <w:pPr>
        <w:spacing w:after="0" w:line="240" w:lineRule="auto"/>
        <w:ind w:left="720"/>
        <w:jc w:val="both"/>
        <w:rPr>
          <w:rFonts w:ascii="Arial" w:eastAsia="Times New Roman" w:hAnsi="Arial" w:cs="Times New Roman"/>
          <w:snapToGrid w:val="0"/>
          <w:sz w:val="24"/>
          <w:szCs w:val="24"/>
        </w:rPr>
      </w:pPr>
    </w:p>
    <w:p w:rsidR="00BC52BB" w:rsidRPr="00BC52BB" w:rsidRDefault="00BC52BB" w:rsidP="00BC52BB">
      <w:pPr>
        <w:numPr>
          <w:ilvl w:val="0"/>
          <w:numId w:val="7"/>
        </w:numPr>
        <w:spacing w:after="0" w:line="240" w:lineRule="auto"/>
        <w:ind w:hanging="720"/>
        <w:jc w:val="both"/>
        <w:rPr>
          <w:rFonts w:ascii="Arial" w:eastAsia="Times New Roman" w:hAnsi="Arial" w:cs="Times New Roman"/>
          <w:snapToGrid w:val="0"/>
          <w:sz w:val="24"/>
          <w:szCs w:val="24"/>
        </w:rPr>
      </w:pPr>
      <w:r w:rsidRPr="00BC52BB">
        <w:rPr>
          <w:rFonts w:ascii="Arial" w:eastAsia="Times New Roman" w:hAnsi="Arial" w:cs="Times New Roman"/>
          <w:b/>
          <w:snapToGrid w:val="0"/>
          <w:sz w:val="24"/>
          <w:szCs w:val="24"/>
        </w:rPr>
        <w:t>Author of the Report</w:t>
      </w:r>
      <w:r w:rsidRPr="00BC52BB">
        <w:rPr>
          <w:rFonts w:ascii="Arial" w:eastAsia="Times New Roman" w:hAnsi="Arial" w:cs="Times New Roman"/>
          <w:snapToGrid w:val="0"/>
          <w:sz w:val="24"/>
          <w:szCs w:val="24"/>
        </w:rPr>
        <w:t xml:space="preserve"> </w:t>
      </w:r>
    </w:p>
    <w:p w:rsidR="00BC52BB" w:rsidRPr="00BC52BB" w:rsidRDefault="00BC52BB" w:rsidP="00BC52BB">
      <w:pPr>
        <w:spacing w:after="0" w:line="240" w:lineRule="auto"/>
        <w:ind w:left="360" w:firstLine="360"/>
        <w:jc w:val="both"/>
        <w:rPr>
          <w:rFonts w:ascii="Arial" w:eastAsia="Times New Roman" w:hAnsi="Arial" w:cs="Times New Roman"/>
          <w:snapToGrid w:val="0"/>
          <w:sz w:val="24"/>
          <w:szCs w:val="24"/>
        </w:rPr>
      </w:pPr>
    </w:p>
    <w:p w:rsidR="00BC52BB" w:rsidRPr="00BC52BB" w:rsidRDefault="00BC52BB" w:rsidP="00BC52BB">
      <w:pPr>
        <w:spacing w:after="0" w:line="240" w:lineRule="auto"/>
        <w:ind w:left="720"/>
        <w:jc w:val="both"/>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 xml:space="preserve">Guy Close, Democratic Services Manager   </w:t>
      </w:r>
    </w:p>
    <w:p w:rsidR="00BC52BB" w:rsidRPr="00BC52BB" w:rsidRDefault="00BC52BB" w:rsidP="00BC52BB">
      <w:pPr>
        <w:spacing w:after="0" w:line="240" w:lineRule="auto"/>
        <w:ind w:left="360"/>
        <w:jc w:val="both"/>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 xml:space="preserve">     Telephone: (01756) 706226</w:t>
      </w:r>
      <w:r w:rsidRPr="00BC52BB">
        <w:rPr>
          <w:rFonts w:ascii="Arial" w:eastAsia="Times New Roman" w:hAnsi="Arial" w:cs="Times New Roman"/>
          <w:snapToGrid w:val="0"/>
          <w:color w:val="FF0000"/>
          <w:sz w:val="24"/>
          <w:szCs w:val="24"/>
        </w:rPr>
        <w:t xml:space="preserve">  </w:t>
      </w:r>
      <w:r w:rsidRPr="00BC52BB">
        <w:rPr>
          <w:rFonts w:ascii="Arial" w:eastAsia="Times New Roman" w:hAnsi="Arial" w:cs="Times New Roman"/>
          <w:snapToGrid w:val="0"/>
          <w:sz w:val="24"/>
          <w:szCs w:val="24"/>
        </w:rPr>
        <w:t xml:space="preserve">  </w:t>
      </w:r>
    </w:p>
    <w:p w:rsidR="00BC52BB" w:rsidRPr="00BC52BB" w:rsidRDefault="00BC52BB" w:rsidP="00BC52BB">
      <w:pPr>
        <w:spacing w:after="0" w:line="240" w:lineRule="auto"/>
        <w:ind w:left="360" w:firstLine="360"/>
        <w:jc w:val="both"/>
        <w:rPr>
          <w:rFonts w:ascii="Arial" w:eastAsia="Times New Roman" w:hAnsi="Arial" w:cs="Times New Roman"/>
          <w:snapToGrid w:val="0"/>
          <w:sz w:val="24"/>
          <w:szCs w:val="24"/>
        </w:rPr>
      </w:pPr>
      <w:r w:rsidRPr="00BC52BB">
        <w:rPr>
          <w:rFonts w:ascii="Arial" w:eastAsia="Times New Roman" w:hAnsi="Arial" w:cs="Times New Roman"/>
          <w:snapToGrid w:val="0"/>
          <w:sz w:val="24"/>
          <w:szCs w:val="24"/>
        </w:rPr>
        <w:t xml:space="preserve">E-mail: </w:t>
      </w:r>
      <w:hyperlink r:id="rId8" w:history="1">
        <w:r w:rsidRPr="00BC52BB">
          <w:rPr>
            <w:rFonts w:ascii="Arial" w:eastAsia="Times New Roman" w:hAnsi="Arial" w:cs="Times New Roman"/>
            <w:snapToGrid w:val="0"/>
            <w:color w:val="0000FF"/>
            <w:sz w:val="24"/>
            <w:szCs w:val="24"/>
            <w:u w:val="single"/>
          </w:rPr>
          <w:t>gclose@cravendc.gov.uk</w:t>
        </w:r>
      </w:hyperlink>
      <w:r w:rsidRPr="00BC52BB">
        <w:rPr>
          <w:rFonts w:ascii="Arial" w:eastAsia="Times New Roman" w:hAnsi="Arial" w:cs="Times New Roman"/>
          <w:snapToGrid w:val="0"/>
          <w:sz w:val="24"/>
          <w:szCs w:val="24"/>
        </w:rPr>
        <w:t xml:space="preserve"> </w:t>
      </w:r>
    </w:p>
    <w:p w:rsidR="00BC52BB" w:rsidRPr="00BC52BB" w:rsidRDefault="00BC52BB" w:rsidP="00BC52BB">
      <w:pPr>
        <w:spacing w:after="0" w:line="240" w:lineRule="auto"/>
        <w:ind w:left="720"/>
        <w:rPr>
          <w:rFonts w:ascii="Arial" w:eastAsia="Times New Roman" w:hAnsi="Arial" w:cs="Times New Roman"/>
          <w:snapToGrid w:val="0"/>
          <w:color w:val="FF0000"/>
          <w:sz w:val="24"/>
          <w:szCs w:val="24"/>
          <w:shd w:val="clear" w:color="auto" w:fill="F3F3F3"/>
        </w:rPr>
      </w:pPr>
    </w:p>
    <w:p w:rsidR="000C493E" w:rsidRDefault="00BC52BB" w:rsidP="00FF5AAD">
      <w:pPr>
        <w:spacing w:after="0" w:line="240" w:lineRule="auto"/>
        <w:ind w:left="720"/>
        <w:rPr>
          <w:rFonts w:ascii="Arial" w:eastAsia="Times New Roman" w:hAnsi="Arial" w:cs="Times New Roman"/>
          <w:snapToGrid w:val="0"/>
          <w:sz w:val="24"/>
          <w:szCs w:val="24"/>
          <w:shd w:val="clear" w:color="auto" w:fill="F3F3F3"/>
        </w:rPr>
      </w:pPr>
      <w:r w:rsidRPr="00BC52BB">
        <w:rPr>
          <w:rFonts w:ascii="Arial" w:eastAsia="Times New Roman" w:hAnsi="Arial" w:cs="Times New Roman"/>
          <w:snapToGrid w:val="0"/>
          <w:sz w:val="24"/>
          <w:szCs w:val="24"/>
          <w:shd w:val="clear" w:color="auto" w:fill="F3F3F3"/>
        </w:rPr>
        <w:t>Note: Members are invited to contact the author in advance of the meeting with any detailed queries or questions.</w:t>
      </w:r>
    </w:p>
    <w:p w:rsidR="00375D6E" w:rsidRPr="00BC52BB" w:rsidRDefault="0005527A">
      <w:pPr>
        <w:rPr>
          <w:sz w:val="24"/>
          <w:szCs w:val="24"/>
        </w:rPr>
      </w:pPr>
      <w:bookmarkStart w:id="0" w:name="_GoBack"/>
      <w:bookmarkEnd w:id="0"/>
    </w:p>
    <w:sectPr w:rsidR="00375D6E" w:rsidRPr="00BC52BB" w:rsidSect="000C493E">
      <w:headerReference w:type="default" r:id="rId9"/>
      <w:footerReference w:type="even" r:id="rId10"/>
      <w:headerReference w:type="first" r:id="rId11"/>
      <w:pgSz w:w="11907" w:h="16840" w:code="9"/>
      <w:pgMar w:top="1134" w:right="1134" w:bottom="1134" w:left="1134"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F01" w:rsidRDefault="002B7311">
      <w:pPr>
        <w:spacing w:after="0" w:line="240" w:lineRule="auto"/>
      </w:pPr>
      <w:r>
        <w:separator/>
      </w:r>
    </w:p>
  </w:endnote>
  <w:endnote w:type="continuationSeparator" w:id="0">
    <w:p w:rsidR="00845F01" w:rsidRDefault="002B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9D2" w:rsidRDefault="000C493E" w:rsidP="00A73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9D2" w:rsidRDefault="000552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F01" w:rsidRDefault="002B7311">
      <w:pPr>
        <w:spacing w:after="0" w:line="240" w:lineRule="auto"/>
      </w:pPr>
      <w:r>
        <w:separator/>
      </w:r>
    </w:p>
  </w:footnote>
  <w:footnote w:type="continuationSeparator" w:id="0">
    <w:p w:rsidR="00845F01" w:rsidRDefault="002B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3B" w:rsidRPr="00D0483B" w:rsidRDefault="000C493E" w:rsidP="00D0483B">
    <w:pPr>
      <w:pStyle w:val="Header"/>
      <w:jc w:val="right"/>
      <w:rPr>
        <w:b/>
        <w:sz w:val="40"/>
        <w:szCs w:val="40"/>
      </w:rPr>
    </w:pPr>
    <w:r w:rsidRPr="00D0483B">
      <w:rPr>
        <w:b/>
        <w:sz w:val="40"/>
        <w:szCs w:val="40"/>
      </w:rPr>
      <w:t xml:space="preserve">AGENDA ITEM </w:t>
    </w:r>
    <w:r w:rsidR="00064045">
      <w:rPr>
        <w:b/>
        <w:sz w:val="40"/>
        <w:szCs w:val="40"/>
      </w:rPr>
      <w:t>9b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9D2" w:rsidRDefault="0005527A">
    <w:pPr>
      <w:pStyle w:val="Header"/>
    </w:pPr>
  </w:p>
  <w:p w:rsidR="005739D2" w:rsidRDefault="000C493E">
    <w:r>
      <w:t xml:space="preserve"> Of</w:t>
    </w:r>
    <w:r>
      <w:fldChar w:fldCharType="begin"/>
    </w:r>
    <w:r>
      <w:rPr>
        <w:rStyle w:val="PageNumber"/>
      </w:rPr>
      <w:instrText xml:space="preserve">  NUMPAGES</w:instrText>
    </w:r>
    <w:r>
      <w:fldChar w:fldCharType="separate"/>
    </w:r>
    <w:r w:rsidR="002B7311">
      <w:rPr>
        <w:rStyle w:val="PageNumber"/>
        <w:noProof/>
      </w:rPr>
      <w:t>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6DD1"/>
    <w:multiLevelType w:val="multilevel"/>
    <w:tmpl w:val="932EBB96"/>
    <w:lvl w:ilvl="0">
      <w:start w:val="1"/>
      <w:numFmt w:val="decimal"/>
      <w:lvlText w:val="%1."/>
      <w:lvlJc w:val="left"/>
      <w:pPr>
        <w:tabs>
          <w:tab w:val="num" w:pos="706"/>
        </w:tabs>
        <w:ind w:left="706" w:hanging="706"/>
      </w:pPr>
      <w:rPr>
        <w:rFonts w:hint="default"/>
      </w:rPr>
    </w:lvl>
    <w:lvl w:ilvl="1">
      <w:start w:val="1"/>
      <w:numFmt w:val="decimal"/>
      <w:isLgl/>
      <w:lvlText w:val="%1.%2"/>
      <w:lvlJc w:val="left"/>
      <w:pPr>
        <w:tabs>
          <w:tab w:val="num" w:pos="706"/>
        </w:tabs>
        <w:ind w:left="706" w:hanging="70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B3F75F3"/>
    <w:multiLevelType w:val="hybridMultilevel"/>
    <w:tmpl w:val="860E5D06"/>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2" w15:restartNumberingAfterBreak="0">
    <w:nsid w:val="4EBD7168"/>
    <w:multiLevelType w:val="hybridMultilevel"/>
    <w:tmpl w:val="7CE4A828"/>
    <w:lvl w:ilvl="0" w:tplc="08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3" w15:restartNumberingAfterBreak="0">
    <w:nsid w:val="5EA10D44"/>
    <w:multiLevelType w:val="hybridMultilevel"/>
    <w:tmpl w:val="50DC5832"/>
    <w:lvl w:ilvl="0" w:tplc="9D0E9CD8">
      <w:start w:val="1"/>
      <w:numFmt w:val="bullet"/>
      <w:lvlText w:val=""/>
      <w:lvlJc w:val="left"/>
      <w:pPr>
        <w:tabs>
          <w:tab w:val="num" w:pos="1066"/>
        </w:tabs>
        <w:ind w:left="1046" w:hanging="340"/>
      </w:pPr>
      <w:rPr>
        <w:rFonts w:ascii="Symbol" w:hAnsi="Symbol" w:hint="default"/>
      </w:rPr>
    </w:lvl>
    <w:lvl w:ilvl="1" w:tplc="04090003">
      <w:start w:val="1"/>
      <w:numFmt w:val="bullet"/>
      <w:lvlText w:val="o"/>
      <w:lvlJc w:val="left"/>
      <w:pPr>
        <w:tabs>
          <w:tab w:val="num" w:pos="2146"/>
        </w:tabs>
        <w:ind w:left="2146" w:hanging="360"/>
      </w:pPr>
      <w:rPr>
        <w:rFonts w:ascii="Courier New" w:hAnsi="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4" w15:restartNumberingAfterBreak="0">
    <w:nsid w:val="68B35E82"/>
    <w:multiLevelType w:val="hybridMultilevel"/>
    <w:tmpl w:val="AD588B08"/>
    <w:lvl w:ilvl="0" w:tplc="5A748872">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D302C"/>
    <w:multiLevelType w:val="multilevel"/>
    <w:tmpl w:val="0C465B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FEF418D"/>
    <w:multiLevelType w:val="hybridMultilevel"/>
    <w:tmpl w:val="F2122C1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3E"/>
    <w:rsid w:val="0005527A"/>
    <w:rsid w:val="00064045"/>
    <w:rsid w:val="000C493E"/>
    <w:rsid w:val="002B7311"/>
    <w:rsid w:val="002D5728"/>
    <w:rsid w:val="00465F95"/>
    <w:rsid w:val="005A1B38"/>
    <w:rsid w:val="00845F01"/>
    <w:rsid w:val="00A93EA0"/>
    <w:rsid w:val="00BA7EAC"/>
    <w:rsid w:val="00BC52BB"/>
    <w:rsid w:val="00D61747"/>
    <w:rsid w:val="00D91710"/>
    <w:rsid w:val="00E32796"/>
    <w:rsid w:val="00FE7882"/>
    <w:rsid w:val="00FF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5754"/>
  <w15:docId w15:val="{2412D38B-8B3A-4C7F-9AB0-24660C0B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4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3E"/>
  </w:style>
  <w:style w:type="paragraph" w:styleId="Header">
    <w:name w:val="header"/>
    <w:basedOn w:val="Normal"/>
    <w:link w:val="HeaderChar"/>
    <w:uiPriority w:val="99"/>
    <w:unhideWhenUsed/>
    <w:rsid w:val="000C4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93E"/>
  </w:style>
  <w:style w:type="character" w:styleId="PageNumber">
    <w:name w:val="page number"/>
    <w:basedOn w:val="DefaultParagraphFont"/>
    <w:rsid w:val="000C493E"/>
  </w:style>
  <w:style w:type="paragraph" w:customStyle="1" w:styleId="CharChar1CharCharCharCharCharCharCharCharCharCharCharCharChar">
    <w:name w:val="Char Char1 Char Char Char Char Char Char Char Char Char Char Char Char Char"/>
    <w:basedOn w:val="Normal"/>
    <w:rsid w:val="000C493E"/>
    <w:pPr>
      <w:spacing w:after="160" w:line="240" w:lineRule="exact"/>
    </w:pPr>
    <w:rPr>
      <w:rFonts w:ascii="Verdana" w:eastAsia="Times New Roman" w:hAnsi="Verdana" w:cs="Verdana"/>
      <w:sz w:val="20"/>
      <w:szCs w:val="20"/>
      <w:lang w:eastAsia="en-GB"/>
    </w:rPr>
  </w:style>
  <w:style w:type="paragraph" w:styleId="BalloonText">
    <w:name w:val="Balloon Text"/>
    <w:basedOn w:val="Normal"/>
    <w:link w:val="BalloonTextChar"/>
    <w:uiPriority w:val="99"/>
    <w:semiHidden/>
    <w:unhideWhenUsed/>
    <w:rsid w:val="000C4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3E"/>
    <w:rPr>
      <w:rFonts w:ascii="Tahoma" w:hAnsi="Tahoma" w:cs="Tahoma"/>
      <w:sz w:val="16"/>
      <w:szCs w:val="16"/>
    </w:rPr>
  </w:style>
  <w:style w:type="paragraph" w:styleId="ListParagraph">
    <w:name w:val="List Paragraph"/>
    <w:basedOn w:val="Normal"/>
    <w:uiPriority w:val="34"/>
    <w:qFormat/>
    <w:rsid w:val="00A9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lose@cravend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Close</dc:creator>
  <cp:lastModifiedBy>Guy Close</cp:lastModifiedBy>
  <cp:revision>2</cp:revision>
  <cp:lastPrinted>2018-05-04T12:29:00Z</cp:lastPrinted>
  <dcterms:created xsi:type="dcterms:W3CDTF">2021-05-19T13:30:00Z</dcterms:created>
  <dcterms:modified xsi:type="dcterms:W3CDTF">2021-05-19T13:30:00Z</dcterms:modified>
</cp:coreProperties>
</file>