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026"/>
        <w:tblW w:w="10173" w:type="dxa"/>
        <w:tblLook w:val="04A0" w:firstRow="1" w:lastRow="0" w:firstColumn="1" w:lastColumn="0" w:noHBand="0" w:noVBand="1"/>
      </w:tblPr>
      <w:tblGrid>
        <w:gridCol w:w="417"/>
        <w:gridCol w:w="9756"/>
      </w:tblGrid>
      <w:tr>
        <w:tc>
          <w:tcPr>
            <w:tcW w:w="417" w:type="dxa"/>
            <w:tcBorders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756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1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56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Location: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782"/>
        </w:trPr>
        <w:tc>
          <w:tcPr>
            <w:tcW w:w="417" w:type="dxa"/>
          </w:tcPr>
          <w:p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756" w:type="dxa"/>
            <w:tcBorders>
              <w:bottom w:val="nil"/>
            </w:tcBorders>
          </w:tcPr>
          <w:p>
            <w:pPr>
              <w:ind w:left="51"/>
              <w:jc w:val="both"/>
              <w:rPr>
                <w:i/>
              </w:rPr>
            </w:pPr>
            <w:r>
              <w:t xml:space="preserve">The above development </w:t>
            </w:r>
            <w:r>
              <w:rPr>
                <w:b/>
              </w:rPr>
              <w:t>would/would not*</w:t>
            </w:r>
            <w:r>
              <w:t xml:space="preserve"> affect land crossed by/within 5 metres* of a public right of way </w:t>
            </w:r>
            <w:r>
              <w:rPr>
                <w:b/>
                <w:i/>
              </w:rPr>
              <w:t>*</w:t>
            </w:r>
            <w:r>
              <w:rPr>
                <w:i/>
              </w:rPr>
              <w:t>(please delete as appropriate)</w:t>
            </w:r>
          </w:p>
          <w:p/>
        </w:tc>
      </w:tr>
      <w:tr>
        <w:trPr>
          <w:trHeight w:val="315"/>
        </w:trPr>
        <w:tc>
          <w:tcPr>
            <w:tcW w:w="417" w:type="dxa"/>
          </w:tcPr>
          <w:p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756" w:type="dxa"/>
            <w:tcBorders>
              <w:bottom w:val="single" w:sz="4" w:space="0" w:color="auto"/>
            </w:tcBorders>
          </w:tcPr>
          <w:p>
            <w:r>
              <w:t xml:space="preserve">If the land is crossed by/within 5 metres of a public right of way, please indicate its status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 xml:space="preserve"> public footpath; public bridleway)</w:t>
            </w:r>
            <w:r>
              <w:t xml:space="preserve">; give its reference number if known, and 2 places on either side of the land connected by it: - </w:t>
            </w:r>
          </w:p>
          <w:p/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</w:tr>
      <w:tr>
        <w:tc>
          <w:tcPr>
            <w:tcW w:w="417" w:type="dxa"/>
            <w:tcBorders>
              <w:bottom w:val="nil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756" w:type="dxa"/>
            <w:tcBorders>
              <w:bottom w:val="nil"/>
            </w:tcBorders>
          </w:tcPr>
          <w:p>
            <w:r>
              <w:t>If the development would affect land crossed by or within 5 metres of a public right of way what measures are proposed:</w:t>
            </w:r>
          </w:p>
          <w:p>
            <w:pPr>
              <w:ind w:left="477" w:hanging="477"/>
            </w:pPr>
            <w:r>
              <w:t>a)</w:t>
            </w:r>
            <w:r>
              <w:tab/>
              <w:t xml:space="preserve">to protect the public during the course of any building works forming part of the development: - </w:t>
            </w:r>
          </w:p>
          <w:p>
            <w:pPr>
              <w:ind w:left="477" w:hanging="477"/>
            </w:pPr>
          </w:p>
          <w:p>
            <w:pPr>
              <w:ind w:left="477" w:hanging="477"/>
            </w:pPr>
          </w:p>
          <w:p>
            <w:pPr>
              <w:ind w:left="477" w:hanging="477"/>
            </w:pPr>
          </w:p>
        </w:tc>
      </w:tr>
      <w:tr>
        <w:tc>
          <w:tcPr>
            <w:tcW w:w="417" w:type="dxa"/>
            <w:tcBorders>
              <w:top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756" w:type="dxa"/>
            <w:tcBorders>
              <w:top w:val="nil"/>
            </w:tcBorders>
          </w:tcPr>
          <w:p>
            <w:pPr>
              <w:ind w:left="477" w:hanging="477"/>
              <w:rPr>
                <w:i/>
              </w:rPr>
            </w:pPr>
            <w:r>
              <w:t>b)</w:t>
            </w:r>
            <w:r>
              <w:tab/>
            </w:r>
            <w:proofErr w:type="gramStart"/>
            <w:r>
              <w:t>retain</w:t>
            </w:r>
            <w:proofErr w:type="gramEnd"/>
            <w:r>
              <w:t xml:space="preserve"> their right of access in the long-term? (guidance may be sought from YDNPA Ranger Service): -</w:t>
            </w:r>
            <w:r>
              <w:rPr>
                <w:i/>
              </w:rPr>
              <w:t xml:space="preserve"> </w:t>
            </w:r>
          </w:p>
          <w:p>
            <w:pPr>
              <w:ind w:left="477" w:hanging="477"/>
              <w:rPr>
                <w:i/>
              </w:rPr>
            </w:pPr>
          </w:p>
          <w:p>
            <w:pPr>
              <w:ind w:left="477" w:hanging="477"/>
              <w:rPr>
                <w:i/>
              </w:rPr>
            </w:pPr>
          </w:p>
          <w:p>
            <w:pPr>
              <w:ind w:left="477" w:hanging="477"/>
              <w:rPr>
                <w:i/>
              </w:rPr>
            </w:pPr>
          </w:p>
        </w:tc>
      </w:tr>
      <w:tr>
        <w:tc>
          <w:tcPr>
            <w:tcW w:w="417" w:type="dxa"/>
            <w:tcBorders>
              <w:bottom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756" w:type="dxa"/>
            <w:tcBorders>
              <w:bottom w:val="nil"/>
            </w:tcBorders>
            <w:vAlign w:val="center"/>
          </w:tcPr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  <w:u w:val="dotted"/>
              </w:rPr>
            </w:pPr>
            <w:r>
              <w:rPr>
                <w:rFonts w:cs="Arial"/>
                <w:b/>
                <w:sz w:val="24"/>
                <w:szCs w:val="24"/>
              </w:rPr>
              <w:t>Signed:</w:t>
            </w: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                                                                </w:t>
            </w:r>
            <w:r>
              <w:rPr>
                <w:rFonts w:cs="Arial"/>
                <w:b/>
                <w:sz w:val="24"/>
                <w:szCs w:val="24"/>
              </w:rPr>
              <w:t xml:space="preserve">Date: </w:t>
            </w: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                    </w:t>
            </w: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                                      </w:t>
            </w:r>
          </w:p>
        </w:tc>
      </w:tr>
      <w:tr>
        <w:tc>
          <w:tcPr>
            <w:tcW w:w="417" w:type="dxa"/>
            <w:tcBorders>
              <w:top w:val="nil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756" w:type="dxa"/>
            <w:tcBorders>
              <w:top w:val="nil"/>
              <w:left w:val="nil"/>
            </w:tcBorders>
            <w:vAlign w:val="center"/>
          </w:tcPr>
          <w:p>
            <w:pPr>
              <w:ind w:left="720" w:hanging="720"/>
              <w:rPr>
                <w:b/>
              </w:rPr>
            </w:pPr>
            <w:r>
              <w:rPr>
                <w:b/>
              </w:rPr>
              <w:t>Agent/Applicant (please specify)</w:t>
            </w:r>
          </w:p>
          <w:p>
            <w:pPr>
              <w:ind w:left="720" w:hanging="720"/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459" w:tblpY="331"/>
        <w:tblW w:w="10173" w:type="dxa"/>
        <w:tblLook w:val="04A0" w:firstRow="1" w:lastRow="0" w:firstColumn="1" w:lastColumn="0" w:noHBand="0" w:noVBand="1"/>
      </w:tblPr>
      <w:tblGrid>
        <w:gridCol w:w="7263"/>
        <w:gridCol w:w="2910"/>
      </w:tblGrid>
      <w:tr>
        <w:tc>
          <w:tcPr>
            <w:tcW w:w="7263" w:type="dxa"/>
            <w:vAlign w:val="bottom"/>
          </w:tcPr>
          <w:p>
            <w:pPr>
              <w:rPr>
                <w:rFonts w:eastAsia="Times New Roman" w:cs="Times New Roman"/>
                <w:b/>
                <w:sz w:val="48"/>
                <w:szCs w:val="48"/>
              </w:rPr>
            </w:pPr>
            <w:r>
              <w:rPr>
                <w:rFonts w:eastAsia="Times New Roman" w:cs="Times New Roman"/>
                <w:b/>
                <w:sz w:val="48"/>
                <w:szCs w:val="48"/>
              </w:rPr>
              <w:t>Right of Way Statement</w:t>
            </w:r>
          </w:p>
          <w:p/>
          <w:p/>
          <w:p/>
          <w:p/>
        </w:tc>
        <w:tc>
          <w:tcPr>
            <w:tcW w:w="2910" w:type="dxa"/>
          </w:tcPr>
          <w:p>
            <w:pPr>
              <w:ind w:left="649" w:hanging="649"/>
              <w:jc w:val="right"/>
            </w:pPr>
            <w:r>
              <w:object w:dxaOrig="2775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82.5pt" o:ole="">
                  <v:imagedata r:id="rId8" o:title=""/>
                </v:shape>
                <o:OLEObject Type="Embed" ProgID="PBrush" ShapeID="_x0000_i1025" DrawAspect="Content" ObjectID="_1614405749" r:id="rId9"/>
              </w:object>
            </w:r>
          </w:p>
        </w:tc>
      </w:tr>
    </w:tbl>
    <w:p/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sz w:val="16"/>
        <w:szCs w:val="16"/>
      </w:rPr>
    </w:pPr>
    <w:r>
      <w:rPr>
        <w:snapToGrid w:val="0"/>
        <w:sz w:val="16"/>
        <w:szCs w:val="16"/>
        <w:lang w:eastAsia="en-US"/>
      </w:rPr>
      <w:t>CDC1</w:t>
    </w:r>
    <w:bookmarkStart w:id="0" w:name="_GoBack"/>
    <w:bookmarkEnd w:id="0"/>
    <w:r>
      <w:rPr>
        <w:snapToGrid w:val="0"/>
        <w:sz w:val="16"/>
        <w:szCs w:val="16"/>
        <w:lang w:eastAsia="en-US"/>
      </w:rPr>
      <w:t xml:space="preserve"> RWS April 2019</w:t>
    </w:r>
  </w:p>
  <w:p>
    <w:pPr>
      <w:pStyle w:val="Footer"/>
    </w:pP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035E"/>
    <w:multiLevelType w:val="hybridMultilevel"/>
    <w:tmpl w:val="71B472B2"/>
    <w:lvl w:ilvl="0" w:tplc="8704444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B34F5F"/>
    <w:multiLevelType w:val="hybridMultilevel"/>
    <w:tmpl w:val="B4FCD1B4"/>
    <w:lvl w:ilvl="0" w:tplc="9626933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DDE46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EastAsia" w:hAnsi="Aria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EastAsia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Bosher-Norcliffe</dc:creator>
  <cp:lastModifiedBy>Joanne Bosher-Norcliffe</cp:lastModifiedBy>
  <cp:revision>6</cp:revision>
  <dcterms:created xsi:type="dcterms:W3CDTF">2019-02-10T17:02:00Z</dcterms:created>
  <dcterms:modified xsi:type="dcterms:W3CDTF">2019-03-18T09:16:00Z</dcterms:modified>
</cp:coreProperties>
</file>